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F308" w14:textId="6B7C0BBA" w:rsidR="00950EBE" w:rsidRDefault="00A11858">
      <w:pPr>
        <w:pStyle w:val="BodyText"/>
        <w:rPr>
          <w:rFonts w:ascii="Times New Roman"/>
          <w:sz w:val="20"/>
        </w:rPr>
      </w:pPr>
      <w:r>
        <w:pict w14:anchorId="173A03F2">
          <v:group id="_x0000_s1036" style="position:absolute;margin-left:0;margin-top:752.6pt;width:595.3pt;height:89.3pt;z-index:15728640;mso-position-horizontal-relative:page;mso-position-vertical-relative:page" coordorigin=",15052" coordsize="11906,1786">
            <v:rect id="_x0000_s1042" style="position:absolute;top:15477;width:11906;height:1361" fillcolor="#00a3e1" stroked="f"/>
            <v:shape id="_x0000_s1041" style="position:absolute;left:9297;top:15051;width:851;height:851" coordorigin="9298,15052" coordsize="851,851" path="m9723,15052r-77,7l9574,15079r-66,31l9449,15152r-51,51l9356,15263r-32,66l9304,15401r-6,76l9304,15554r20,72l9356,15692r42,59l9449,15802r59,42l9574,15876r72,20l9723,15902r76,-6l9871,15876r66,-32l9997,15802r51,-51l10090,15692r31,-66l10141,15554r7,-77l10141,15401r-20,-72l10090,15263r-42,-60l9997,15152r-60,-42l9871,15079r-72,-20l9723,15052xe" fillcolor="#12326e" stroked="f">
              <v:path arrowok="t"/>
            </v:shape>
            <v:shape id="_x0000_s1040" style="position:absolute;left:9510;top:15494;width:473;height:266" coordorigin="9510,15495" coordsize="473,266" o:spt="100" adj="0,,0" path="m9640,15654r-82,l9539,15658r-15,10l9514,15683r-4,18l9510,15714r5,12l9527,15738r4,3l9535,15743r2,-10l9547,15725r93,l9640,15654xm9758,15619r-71,l9687,15725r3,14l9698,15750r11,8l9723,15761r14,-3l9748,15750r7,-11l9758,15725r,-106xm9912,15665r-5,-12l9895,15641r-4,-2l9887,15637r-2,10l9876,15654r-71,l9805,15725r60,l9883,15721r15,-10l9908,15696r4,-18l9912,15665xm9983,15631r-10,-46l9948,15547r-38,-25l9865,15513r-295,l9561,15505r-3,-10l9554,15497r-3,3l9539,15512r-5,12l9534,15536r4,19l9548,15570r15,10l9581,15583r284,l9883,15585r18,6l9917,15599r14,12l9943,15626r9,16l9957,15659r2,19l9959,15688r-2,10l9954,15707r12,-16l9975,15672r6,-20l9983,15631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462;top:15370;width:178;height:195">
              <v:imagedata r:id="rId10" o:title=""/>
            </v:shape>
            <v:shape id="_x0000_s1038" style="position:absolute;left:9510;top:15199;width:473;height:278" coordorigin="9510,15200" coordsize="473,278" o:spt="100" adj="0,,0" path="m9758,15371r-3,-14l9748,15346r-11,-8l9723,15335r-14,3l9698,15346r-8,11l9687,15371r,106l9758,15477r,-106xm9912,15394r-2,-12l9905,15370r-8,-9l9887,15353r-2,10l9876,15371r-11,l9806,15371r,71l9865,15442r18,-4l9898,15428r10,-15l9912,15394xm9983,15347r-9,-46l9950,15265r,-1l9915,15238r-39,-9l9699,15229r-17,-13l9667,15207r-14,-6l9640,15200r,37l9640,15257r-8,8l9613,15265r-8,-8l9605,15237r8,-8l9632,15229r8,8l9640,15200r-15,1l9612,15205r-15,7l9575,15223r-25,12l9529,15246r-14,9l9510,15265r3,12l9522,15289r18,8l9569,15300r296,l9901,15307r30,21l9952,15358r7,37l9959,15405r-2,10l9954,15424r12,-17l9975,15389r6,-20l9983,15347xe" stroked="f">
              <v:stroke joinstyle="round"/>
              <v:formulas/>
              <v:path arrowok="t" o:connecttype="segments"/>
            </v:shape>
            <v:shapetype id="_x0000_t202" coordsize="21600,21600" o:spt="202" path="m,l,21600r21600,l21600,xe">
              <v:stroke joinstyle="miter"/>
              <v:path gradientshapeok="t" o:connecttype="rect"/>
            </v:shapetype>
            <v:shape id="_x0000_s1037" type="#_x0000_t202" style="position:absolute;left:9297;top:16068;width:1948;height:389" filled="f" stroked="f">
              <v:textbox inset="0,0,0,0">
                <w:txbxContent>
                  <w:p w14:paraId="1A904E0E" w14:textId="77777777" w:rsidR="00A11858" w:rsidRDefault="00A11858">
                    <w:pPr>
                      <w:rPr>
                        <w:b/>
                        <w:sz w:val="16"/>
                      </w:rPr>
                    </w:pPr>
                    <w:r>
                      <w:rPr>
                        <w:b/>
                        <w:color w:val="FFFFFF"/>
                        <w:sz w:val="16"/>
                      </w:rPr>
                      <w:t>British Medical Association</w:t>
                    </w:r>
                  </w:p>
                  <w:p w14:paraId="2D0F37C5" w14:textId="77777777" w:rsidR="00A11858" w:rsidRDefault="00A11858">
                    <w:pPr>
                      <w:spacing w:before="12"/>
                      <w:rPr>
                        <w:sz w:val="16"/>
                      </w:rPr>
                    </w:pPr>
                    <w:r>
                      <w:rPr>
                        <w:color w:val="FFFFFF"/>
                        <w:sz w:val="16"/>
                      </w:rPr>
                      <w:t>bma.org.uk</w:t>
                    </w:r>
                  </w:p>
                </w:txbxContent>
              </v:textbox>
            </v:shape>
            <w10:wrap anchorx="page" anchory="page"/>
          </v:group>
        </w:pict>
      </w:r>
      <w:r>
        <w:pict w14:anchorId="27B61283">
          <v:shape id="_x0000_s1035" style="position:absolute;margin-left:464.9pt;margin-top:34pt;width:95.2pt;height:34.05pt;z-index:15729152;mso-position-horizontal-relative:page;mso-position-vertical-relative:page" coordorigin="9298,680" coordsize="1904,681" o:spt="100" adj="0,,0" path="m9804,1169r-3,-31l9795,1110r-10,-25l9775,1070r-5,-8l9752,1043r-20,-17l9708,1012r-26,-11l9700,988r17,-13l9731,960r,-1l9743,943r9,-17l9759,907r4,-21l9765,864r-1,-21l9761,823r-6,-18l9752,797r-4,-10l9739,770r-11,-15l9716,741r-14,-12l9686,718r-17,-10l9664,705r,459l9664,1177r-4,12l9654,1201r-6,9l9640,1217r-9,8l9621,1231r-9,5l9601,1239r-14,2l9576,1243r-13,1l9548,1244r-17,l9433,1244r,-174l9529,1070r13,l9554,1071r11,1l9576,1074r13,2l9602,1080r11,5l9625,1092r10,9l9644,1110r7,10l9657,1131r4,11l9663,1153r1,11l9664,705r-13,-6l9631,693r-5,-2l9626,879r-1,10l9623,899r-4,10l9614,918r-6,10l9599,936r-11,7l9576,950r-6,3l9560,955r-15,2l9535,958r-11,l9512,959r-11,l9433,959r,-162l9495,797r6,l9537,798r6,1l9555,801r8,2l9578,808r12,8l9601,824r9,10l9617,845r5,11l9625,867r1,12l9626,691r-16,-4l9587,683r-23,-2l9540,680r-242,l9298,1361r279,l9590,1360r13,l9616,1358r14,-1l9643,1354r13,-3l9668,1348r12,-4l9709,1331r25,-17l9756,1295r17,-23l9786,1247r1,-3l9796,1222r6,-26l9804,1169xm10528,680r-142,l10204,1133,10003,680r-140,l9863,1361r135,l9998,976r125,268l10140,1279r16,26l10176,1322r26,6l10229,1322r19,-17l10264,1279r15,-35l10392,980r,381l10528,1361r,-681xm11201,1361r-49,-137l11110,1109r-82,-224l10971,728r,381l10808,1109r82,-224l10971,1109r,-381l10954,680r-74,l10856,684r-20,10l10819,709r-11,20l10578,1361r139,l10766,1224r247,l11063,1361r138,xe" fillcolor="#12326e" stroked="f">
            <v:stroke joinstyle="round"/>
            <v:formulas/>
            <v:path arrowok="t" o:connecttype="segments"/>
            <w10:wrap anchorx="page" anchory="page"/>
          </v:shape>
        </w:pict>
      </w:r>
      <w:r>
        <w:pict w14:anchorId="0EF0FCE4">
          <v:line id="_x0000_s1034" style="position:absolute;z-index:15729664;mso-position-horizontal-relative:page;mso-position-vertical-relative:page" from="34pt,226.15pt" to="561.25pt,226.15pt" strokecolor="#00a3e1" strokeweight="1pt">
            <w10:wrap anchorx="page" anchory="page"/>
          </v:line>
        </w:pict>
      </w:r>
    </w:p>
    <w:p w14:paraId="33212764" w14:textId="77777777" w:rsidR="00950EBE" w:rsidRDefault="00950EBE">
      <w:pPr>
        <w:pStyle w:val="BodyText"/>
        <w:rPr>
          <w:rFonts w:ascii="Times New Roman"/>
          <w:sz w:val="20"/>
        </w:rPr>
      </w:pPr>
    </w:p>
    <w:p w14:paraId="19F0E49F" w14:textId="77777777" w:rsidR="00950EBE" w:rsidRDefault="00950EBE">
      <w:pPr>
        <w:pStyle w:val="BodyText"/>
        <w:rPr>
          <w:rFonts w:ascii="Times New Roman"/>
          <w:sz w:val="20"/>
        </w:rPr>
      </w:pPr>
    </w:p>
    <w:p w14:paraId="497F7191" w14:textId="77777777" w:rsidR="00950EBE" w:rsidRDefault="00950EBE">
      <w:pPr>
        <w:pStyle w:val="BodyText"/>
        <w:rPr>
          <w:rFonts w:ascii="Times New Roman"/>
          <w:sz w:val="20"/>
        </w:rPr>
      </w:pPr>
    </w:p>
    <w:p w14:paraId="39349E4B" w14:textId="77777777" w:rsidR="00950EBE" w:rsidRDefault="00950EBE">
      <w:pPr>
        <w:pStyle w:val="BodyText"/>
        <w:rPr>
          <w:rFonts w:ascii="Times New Roman"/>
          <w:sz w:val="20"/>
        </w:rPr>
      </w:pPr>
    </w:p>
    <w:p w14:paraId="32A97C30" w14:textId="77777777" w:rsidR="00950EBE" w:rsidRDefault="00950EBE">
      <w:pPr>
        <w:pStyle w:val="BodyText"/>
        <w:rPr>
          <w:rFonts w:ascii="Times New Roman"/>
          <w:sz w:val="20"/>
        </w:rPr>
      </w:pPr>
    </w:p>
    <w:p w14:paraId="2B0E0838" w14:textId="77777777" w:rsidR="00950EBE" w:rsidRDefault="00950EBE">
      <w:pPr>
        <w:pStyle w:val="BodyText"/>
        <w:rPr>
          <w:rFonts w:ascii="Times New Roman"/>
          <w:sz w:val="20"/>
        </w:rPr>
      </w:pPr>
    </w:p>
    <w:p w14:paraId="545E0A75" w14:textId="77777777" w:rsidR="00950EBE" w:rsidRDefault="00950EBE">
      <w:pPr>
        <w:pStyle w:val="BodyText"/>
        <w:rPr>
          <w:rFonts w:ascii="Times New Roman"/>
          <w:sz w:val="20"/>
        </w:rPr>
      </w:pPr>
    </w:p>
    <w:p w14:paraId="36C41A99" w14:textId="77777777" w:rsidR="00950EBE" w:rsidRDefault="00950EBE">
      <w:pPr>
        <w:pStyle w:val="BodyText"/>
        <w:rPr>
          <w:rFonts w:ascii="Times New Roman"/>
          <w:sz w:val="20"/>
        </w:rPr>
      </w:pPr>
    </w:p>
    <w:p w14:paraId="1C3D2F3C" w14:textId="77777777" w:rsidR="00950EBE" w:rsidRDefault="00950EBE">
      <w:pPr>
        <w:pStyle w:val="BodyText"/>
        <w:rPr>
          <w:rFonts w:ascii="Times New Roman"/>
          <w:sz w:val="20"/>
        </w:rPr>
      </w:pPr>
    </w:p>
    <w:p w14:paraId="7249C77E" w14:textId="77777777" w:rsidR="00950EBE" w:rsidRDefault="00950EBE">
      <w:pPr>
        <w:pStyle w:val="BodyText"/>
        <w:rPr>
          <w:rFonts w:ascii="Times New Roman"/>
          <w:sz w:val="20"/>
        </w:rPr>
      </w:pPr>
    </w:p>
    <w:p w14:paraId="13771D8B" w14:textId="77777777" w:rsidR="00950EBE" w:rsidRDefault="00950EBE">
      <w:pPr>
        <w:pStyle w:val="BodyText"/>
        <w:rPr>
          <w:rFonts w:ascii="Times New Roman"/>
          <w:sz w:val="20"/>
        </w:rPr>
      </w:pPr>
    </w:p>
    <w:p w14:paraId="5BB51F35" w14:textId="77777777" w:rsidR="00950EBE" w:rsidRDefault="00950EBE">
      <w:pPr>
        <w:pStyle w:val="BodyText"/>
        <w:rPr>
          <w:rFonts w:ascii="Times New Roman"/>
          <w:sz w:val="20"/>
        </w:rPr>
      </w:pPr>
    </w:p>
    <w:p w14:paraId="4E7B198E" w14:textId="77777777" w:rsidR="00950EBE" w:rsidRDefault="00950EBE">
      <w:pPr>
        <w:pStyle w:val="BodyText"/>
        <w:rPr>
          <w:rFonts w:ascii="Times New Roman"/>
          <w:sz w:val="20"/>
        </w:rPr>
      </w:pPr>
    </w:p>
    <w:p w14:paraId="63904C9A" w14:textId="77777777" w:rsidR="00950EBE" w:rsidRDefault="00950EBE">
      <w:pPr>
        <w:pStyle w:val="BodyText"/>
        <w:rPr>
          <w:rFonts w:ascii="Times New Roman"/>
          <w:sz w:val="20"/>
        </w:rPr>
      </w:pPr>
    </w:p>
    <w:p w14:paraId="31D79EFD" w14:textId="77777777" w:rsidR="00950EBE" w:rsidRDefault="00950EBE">
      <w:pPr>
        <w:pStyle w:val="BodyText"/>
        <w:rPr>
          <w:rFonts w:ascii="Times New Roman"/>
          <w:sz w:val="20"/>
        </w:rPr>
      </w:pPr>
    </w:p>
    <w:p w14:paraId="37FB3118" w14:textId="77777777" w:rsidR="00950EBE" w:rsidRDefault="00950EBE">
      <w:pPr>
        <w:pStyle w:val="BodyText"/>
        <w:spacing w:before="11"/>
        <w:rPr>
          <w:rFonts w:ascii="Times New Roman"/>
          <w:sz w:val="21"/>
        </w:rPr>
      </w:pPr>
    </w:p>
    <w:p w14:paraId="3A972FC0" w14:textId="77777777" w:rsidR="00950EBE" w:rsidRDefault="00A11858">
      <w:pPr>
        <w:pStyle w:val="Title"/>
        <w:spacing w:before="100"/>
      </w:pPr>
      <w:r>
        <w:rPr>
          <w:color w:val="12326E"/>
        </w:rPr>
        <w:t>Salaried GP model contract</w:t>
      </w:r>
    </w:p>
    <w:p w14:paraId="550F9DE8" w14:textId="10DABEC8" w:rsidR="00950EBE" w:rsidRDefault="003F3CA7">
      <w:pPr>
        <w:pStyle w:val="Title"/>
      </w:pPr>
      <w:bookmarkStart w:id="0" w:name="_GoBack"/>
      <w:r>
        <w:pict w14:anchorId="4E226D60">
          <v:line id="_x0000_s1033" style="position:absolute;left:0;text-align:left;z-index:15730176;mso-position-horizontal-relative:page;mso-position-vertical-relative:page" from="34pt,355.05pt" to="561.25pt,355.05pt" strokecolor="#00a3e1" strokeweight="1pt">
            <w10:wrap anchorx="page" anchory="page"/>
          </v:line>
        </w:pict>
      </w:r>
      <w:bookmarkEnd w:id="0"/>
      <w:r w:rsidR="00A11858">
        <w:rPr>
          <w:color w:val="12326E"/>
        </w:rPr>
        <w:t>and model offer letter guidance</w:t>
      </w:r>
    </w:p>
    <w:p w14:paraId="5329C038" w14:textId="77777777" w:rsidR="00950EBE" w:rsidRDefault="00950EBE">
      <w:pPr>
        <w:sectPr w:rsidR="00950EBE">
          <w:type w:val="continuous"/>
          <w:pgSz w:w="11910" w:h="16840"/>
          <w:pgMar w:top="660" w:right="1640" w:bottom="0" w:left="0" w:header="720" w:footer="720" w:gutter="0"/>
          <w:cols w:space="720"/>
        </w:sectPr>
      </w:pPr>
    </w:p>
    <w:p w14:paraId="03C0169D" w14:textId="77777777" w:rsidR="00950EBE" w:rsidRDefault="00A11858">
      <w:pPr>
        <w:pStyle w:val="BodyText"/>
        <w:rPr>
          <w:b/>
          <w:sz w:val="17"/>
        </w:rPr>
      </w:pPr>
      <w:r>
        <w:lastRenderedPageBreak/>
        <w:pict w14:anchorId="19CADEB5">
          <v:rect id="_x0000_s1032" style="position:absolute;margin-left:0;margin-top:0;width:595.3pt;height:841.9pt;z-index:-16197632;mso-position-horizontal-relative:page;mso-position-vertical-relative:page" fillcolor="#50535a" stroked="f">
            <w10:wrap anchorx="page" anchory="page"/>
          </v:rect>
        </w:pict>
      </w:r>
    </w:p>
    <w:p w14:paraId="7B303895" w14:textId="77777777" w:rsidR="00950EBE" w:rsidRDefault="00950EBE">
      <w:pPr>
        <w:rPr>
          <w:sz w:val="17"/>
        </w:rPr>
        <w:sectPr w:rsidR="00950EBE">
          <w:headerReference w:type="even" r:id="rId11"/>
          <w:pgSz w:w="11910" w:h="16840"/>
          <w:pgMar w:top="1580" w:right="1640" w:bottom="280" w:left="0" w:header="0" w:footer="0" w:gutter="0"/>
          <w:cols w:space="720"/>
        </w:sectPr>
      </w:pPr>
    </w:p>
    <w:p w14:paraId="03F7AB23" w14:textId="77777777" w:rsidR="00950EBE" w:rsidRDefault="00A11858">
      <w:pPr>
        <w:pStyle w:val="BodyText"/>
        <w:rPr>
          <w:b/>
          <w:sz w:val="20"/>
        </w:rPr>
      </w:pPr>
      <w:r>
        <w:lastRenderedPageBreak/>
        <w:pict w14:anchorId="16CE8FA3">
          <v:shape id="_x0000_s1031" style="position:absolute;margin-left:0;margin-top:0;width:.1pt;height:841.9pt;z-index:15731200;mso-position-horizontal-relative:page;mso-position-vertical-relative:page" coordsize="0,16838" path="m,l,16838e" fillcolor="#50535a" stroked="f">
            <v:path arrowok="t"/>
            <w10:wrap anchorx="page" anchory="page"/>
          </v:shape>
        </w:pict>
      </w:r>
    </w:p>
    <w:p w14:paraId="4F6D0CB2" w14:textId="77777777" w:rsidR="00950EBE" w:rsidRDefault="00950EBE">
      <w:pPr>
        <w:pStyle w:val="BodyText"/>
        <w:rPr>
          <w:b/>
          <w:sz w:val="20"/>
        </w:rPr>
      </w:pPr>
    </w:p>
    <w:p w14:paraId="258CDE3C" w14:textId="77777777" w:rsidR="00950EBE" w:rsidRDefault="00950EBE">
      <w:pPr>
        <w:pStyle w:val="BodyText"/>
        <w:rPr>
          <w:b/>
          <w:sz w:val="20"/>
        </w:rPr>
      </w:pPr>
    </w:p>
    <w:p w14:paraId="283667E9" w14:textId="77777777" w:rsidR="00950EBE" w:rsidRDefault="00950EBE">
      <w:pPr>
        <w:pStyle w:val="BodyText"/>
        <w:rPr>
          <w:b/>
          <w:sz w:val="20"/>
        </w:rPr>
      </w:pPr>
    </w:p>
    <w:p w14:paraId="4A3D0D64" w14:textId="77777777" w:rsidR="00950EBE" w:rsidRDefault="00A11858">
      <w:pPr>
        <w:spacing w:before="255"/>
        <w:ind w:left="2834"/>
        <w:rPr>
          <w:b/>
          <w:sz w:val="32"/>
        </w:rPr>
      </w:pPr>
      <w:r>
        <w:rPr>
          <w:b/>
          <w:color w:val="12326E"/>
          <w:sz w:val="32"/>
        </w:rPr>
        <w:t>Contents</w:t>
      </w:r>
    </w:p>
    <w:sdt>
      <w:sdtPr>
        <w:id w:val="758641822"/>
        <w:docPartObj>
          <w:docPartGallery w:val="Table of Contents"/>
          <w:docPartUnique/>
        </w:docPartObj>
      </w:sdtPr>
      <w:sdtContent>
        <w:p w14:paraId="0CCAA551" w14:textId="31D8EE72" w:rsidR="00ED1854" w:rsidRDefault="00A11858">
          <w:pPr>
            <w:pStyle w:val="TOC1"/>
            <w:tabs>
              <w:tab w:val="right" w:leader="dot" w:pos="10260"/>
            </w:tabs>
            <w:rPr>
              <w:rFonts w:asciiTheme="minorHAnsi" w:eastAsiaTheme="minorEastAsia" w:hAnsiTheme="minorHAnsi" w:cstheme="minorBidi"/>
              <w:noProof/>
              <w:lang w:eastAsia="en-GB"/>
            </w:rPr>
          </w:pPr>
          <w:r>
            <w:fldChar w:fldCharType="begin"/>
          </w:r>
          <w:r>
            <w:instrText xml:space="preserve">TOC \o "1-1" \h \z \u </w:instrText>
          </w:r>
          <w:r>
            <w:fldChar w:fldCharType="separate"/>
          </w:r>
          <w:hyperlink w:anchor="_Toc55314814" w:history="1">
            <w:r w:rsidR="00ED1854" w:rsidRPr="00A24A16">
              <w:rPr>
                <w:rStyle w:val="Hyperlink"/>
                <w:noProof/>
              </w:rPr>
              <w:t>Introduction</w:t>
            </w:r>
            <w:r w:rsidR="00ED1854">
              <w:rPr>
                <w:noProof/>
                <w:webHidden/>
              </w:rPr>
              <w:tab/>
            </w:r>
            <w:r w:rsidR="00ED1854">
              <w:rPr>
                <w:noProof/>
                <w:webHidden/>
              </w:rPr>
              <w:fldChar w:fldCharType="begin"/>
            </w:r>
            <w:r w:rsidR="00ED1854">
              <w:rPr>
                <w:noProof/>
                <w:webHidden/>
              </w:rPr>
              <w:instrText xml:space="preserve"> PAGEREF _Toc55314814 \h </w:instrText>
            </w:r>
            <w:r w:rsidR="00ED1854">
              <w:rPr>
                <w:noProof/>
                <w:webHidden/>
              </w:rPr>
            </w:r>
            <w:r w:rsidR="00ED1854">
              <w:rPr>
                <w:noProof/>
                <w:webHidden/>
              </w:rPr>
              <w:fldChar w:fldCharType="separate"/>
            </w:r>
            <w:r w:rsidR="00E51792">
              <w:rPr>
                <w:noProof/>
                <w:webHidden/>
              </w:rPr>
              <w:t>2</w:t>
            </w:r>
            <w:r w:rsidR="00ED1854">
              <w:rPr>
                <w:noProof/>
                <w:webHidden/>
              </w:rPr>
              <w:fldChar w:fldCharType="end"/>
            </w:r>
          </w:hyperlink>
        </w:p>
        <w:p w14:paraId="5534D430" w14:textId="38BAE39B" w:rsidR="00ED1854" w:rsidRDefault="00ED1854">
          <w:pPr>
            <w:pStyle w:val="TOC1"/>
            <w:tabs>
              <w:tab w:val="right" w:leader="dot" w:pos="10260"/>
            </w:tabs>
            <w:rPr>
              <w:rFonts w:asciiTheme="minorHAnsi" w:eastAsiaTheme="minorEastAsia" w:hAnsiTheme="minorHAnsi" w:cstheme="minorBidi"/>
              <w:noProof/>
              <w:lang w:eastAsia="en-GB"/>
            </w:rPr>
          </w:pPr>
          <w:hyperlink w:anchor="_Toc55314815" w:history="1">
            <w:r w:rsidRPr="00A24A16">
              <w:rPr>
                <w:rStyle w:val="Hyperlink"/>
                <w:noProof/>
              </w:rPr>
              <w:t>Model offer letter</w:t>
            </w:r>
            <w:r>
              <w:rPr>
                <w:noProof/>
                <w:webHidden/>
              </w:rPr>
              <w:tab/>
            </w:r>
            <w:r>
              <w:rPr>
                <w:noProof/>
                <w:webHidden/>
              </w:rPr>
              <w:fldChar w:fldCharType="begin"/>
            </w:r>
            <w:r>
              <w:rPr>
                <w:noProof/>
                <w:webHidden/>
              </w:rPr>
              <w:instrText xml:space="preserve"> PAGEREF _Toc55314815 \h </w:instrText>
            </w:r>
            <w:r>
              <w:rPr>
                <w:noProof/>
                <w:webHidden/>
              </w:rPr>
            </w:r>
            <w:r>
              <w:rPr>
                <w:noProof/>
                <w:webHidden/>
              </w:rPr>
              <w:fldChar w:fldCharType="separate"/>
            </w:r>
            <w:r w:rsidR="00E51792">
              <w:rPr>
                <w:noProof/>
                <w:webHidden/>
              </w:rPr>
              <w:t>3</w:t>
            </w:r>
            <w:r>
              <w:rPr>
                <w:noProof/>
                <w:webHidden/>
              </w:rPr>
              <w:fldChar w:fldCharType="end"/>
            </w:r>
          </w:hyperlink>
        </w:p>
        <w:p w14:paraId="66BD2561" w14:textId="3179597F" w:rsidR="00ED1854" w:rsidRDefault="00ED1854">
          <w:pPr>
            <w:pStyle w:val="TOC1"/>
            <w:tabs>
              <w:tab w:val="right" w:leader="dot" w:pos="10260"/>
            </w:tabs>
            <w:rPr>
              <w:rFonts w:asciiTheme="minorHAnsi" w:eastAsiaTheme="minorEastAsia" w:hAnsiTheme="minorHAnsi" w:cstheme="minorBidi"/>
              <w:noProof/>
              <w:lang w:eastAsia="en-GB"/>
            </w:rPr>
          </w:pPr>
          <w:hyperlink w:anchor="_Toc55314816" w:history="1">
            <w:r w:rsidRPr="00A24A16">
              <w:rPr>
                <w:rStyle w:val="Hyperlink"/>
                <w:noProof/>
              </w:rPr>
              <w:t>Model terms and conditions</w:t>
            </w:r>
            <w:r>
              <w:rPr>
                <w:noProof/>
                <w:webHidden/>
              </w:rPr>
              <w:tab/>
            </w:r>
            <w:r>
              <w:rPr>
                <w:noProof/>
                <w:webHidden/>
              </w:rPr>
              <w:fldChar w:fldCharType="begin"/>
            </w:r>
            <w:r>
              <w:rPr>
                <w:noProof/>
                <w:webHidden/>
              </w:rPr>
              <w:instrText xml:space="preserve"> PAGEREF _Toc55314816 \h </w:instrText>
            </w:r>
            <w:r>
              <w:rPr>
                <w:noProof/>
                <w:webHidden/>
              </w:rPr>
            </w:r>
            <w:r>
              <w:rPr>
                <w:noProof/>
                <w:webHidden/>
              </w:rPr>
              <w:fldChar w:fldCharType="separate"/>
            </w:r>
            <w:r w:rsidR="00E51792">
              <w:rPr>
                <w:noProof/>
                <w:webHidden/>
              </w:rPr>
              <w:t>7</w:t>
            </w:r>
            <w:r>
              <w:rPr>
                <w:noProof/>
                <w:webHidden/>
              </w:rPr>
              <w:fldChar w:fldCharType="end"/>
            </w:r>
          </w:hyperlink>
        </w:p>
        <w:p w14:paraId="014FE251" w14:textId="07C9DF41" w:rsidR="00ED1854" w:rsidRDefault="00ED1854">
          <w:pPr>
            <w:pStyle w:val="TOC1"/>
            <w:tabs>
              <w:tab w:val="right" w:leader="dot" w:pos="10260"/>
            </w:tabs>
            <w:rPr>
              <w:rFonts w:asciiTheme="minorHAnsi" w:eastAsiaTheme="minorEastAsia" w:hAnsiTheme="minorHAnsi" w:cstheme="minorBidi"/>
              <w:noProof/>
              <w:lang w:eastAsia="en-GB"/>
            </w:rPr>
          </w:pPr>
          <w:hyperlink w:anchor="_Toc55314817" w:history="1">
            <w:r w:rsidRPr="00A24A16">
              <w:rPr>
                <w:rStyle w:val="Hyperlink"/>
                <w:noProof/>
              </w:rPr>
              <w:t>Appendix</w:t>
            </w:r>
            <w:r>
              <w:rPr>
                <w:noProof/>
                <w:webHidden/>
              </w:rPr>
              <w:tab/>
            </w:r>
            <w:r>
              <w:rPr>
                <w:noProof/>
                <w:webHidden/>
              </w:rPr>
              <w:fldChar w:fldCharType="begin"/>
            </w:r>
            <w:r>
              <w:rPr>
                <w:noProof/>
                <w:webHidden/>
              </w:rPr>
              <w:instrText xml:space="preserve"> PAGEREF _Toc55314817 \h </w:instrText>
            </w:r>
            <w:r>
              <w:rPr>
                <w:noProof/>
                <w:webHidden/>
              </w:rPr>
            </w:r>
            <w:r>
              <w:rPr>
                <w:noProof/>
                <w:webHidden/>
              </w:rPr>
              <w:fldChar w:fldCharType="separate"/>
            </w:r>
            <w:r w:rsidR="00E51792">
              <w:rPr>
                <w:noProof/>
                <w:webHidden/>
              </w:rPr>
              <w:t>20</w:t>
            </w:r>
            <w:r>
              <w:rPr>
                <w:noProof/>
                <w:webHidden/>
              </w:rPr>
              <w:fldChar w:fldCharType="end"/>
            </w:r>
          </w:hyperlink>
        </w:p>
        <w:p w14:paraId="1B671060" w14:textId="70A9FC5D" w:rsidR="00950EBE" w:rsidRDefault="00A11858">
          <w:r>
            <w:fldChar w:fldCharType="end"/>
          </w:r>
        </w:p>
      </w:sdtContent>
    </w:sdt>
    <w:p w14:paraId="5BEBE513" w14:textId="77777777" w:rsidR="00950EBE" w:rsidRDefault="00950EBE">
      <w:pPr>
        <w:sectPr w:rsidR="00950EBE">
          <w:headerReference w:type="default" r:id="rId12"/>
          <w:pgSz w:w="11910" w:h="16840"/>
          <w:pgMar w:top="0" w:right="1640" w:bottom="0" w:left="0" w:header="0" w:footer="0" w:gutter="0"/>
          <w:cols w:space="720"/>
        </w:sectPr>
      </w:pPr>
    </w:p>
    <w:p w14:paraId="03BFFE92" w14:textId="77777777" w:rsidR="00950EBE" w:rsidRDefault="00950EBE">
      <w:pPr>
        <w:pStyle w:val="BodyText"/>
        <w:spacing w:before="3"/>
        <w:rPr>
          <w:sz w:val="55"/>
        </w:rPr>
      </w:pPr>
    </w:p>
    <w:p w14:paraId="7795D365" w14:textId="77777777" w:rsidR="00950EBE" w:rsidRDefault="00A11858">
      <w:pPr>
        <w:pStyle w:val="Heading1"/>
        <w:spacing w:before="0"/>
      </w:pPr>
      <w:bookmarkStart w:id="1" w:name="_Toc55314814"/>
      <w:r>
        <w:rPr>
          <w:color w:val="12326E"/>
        </w:rPr>
        <w:t>Introduction</w:t>
      </w:r>
      <w:bookmarkEnd w:id="1"/>
    </w:p>
    <w:p w14:paraId="49DBB7E9" w14:textId="77777777" w:rsidR="00950EBE" w:rsidRDefault="00A11858">
      <w:pPr>
        <w:pStyle w:val="BodyText"/>
        <w:spacing w:before="228" w:line="256" w:lineRule="auto"/>
        <w:ind w:left="2834" w:right="451"/>
        <w:jc w:val="both"/>
      </w:pPr>
      <w:r>
        <w:rPr>
          <w:color w:val="575756"/>
        </w:rPr>
        <w:t>This guidance was produced by the British Medical Association (BMA) and should be read in conjunction with the BMA Salaried GPs’ Handbook. It provides guidance on the model salaried GP contract for a GP employed by a GMS practice.</w:t>
      </w:r>
    </w:p>
    <w:p w14:paraId="0D2B46FB" w14:textId="77777777" w:rsidR="00950EBE" w:rsidRDefault="00950EBE">
      <w:pPr>
        <w:pStyle w:val="BodyText"/>
        <w:spacing w:before="7"/>
        <w:rPr>
          <w:sz w:val="20"/>
        </w:rPr>
      </w:pPr>
    </w:p>
    <w:p w14:paraId="504EBCC9" w14:textId="77777777" w:rsidR="00950EBE" w:rsidRDefault="00A11858">
      <w:pPr>
        <w:pStyle w:val="BodyText"/>
        <w:spacing w:line="256" w:lineRule="auto"/>
        <w:ind w:left="2834"/>
      </w:pPr>
      <w:r>
        <w:rPr>
          <w:color w:val="575756"/>
        </w:rPr>
        <w:t>The ‘model’ contract for GMS practices consists of a model offer letter and model terms and conditions which provide the minimum that must be offered to a salaried GP employed by</w:t>
      </w:r>
    </w:p>
    <w:p w14:paraId="77AD4E4C" w14:textId="77777777" w:rsidR="00950EBE" w:rsidRDefault="00A11858">
      <w:pPr>
        <w:pStyle w:val="BodyText"/>
        <w:spacing w:before="2" w:line="256" w:lineRule="auto"/>
        <w:ind w:left="2834" w:right="231"/>
      </w:pPr>
      <w:r>
        <w:rPr>
          <w:color w:val="575756"/>
        </w:rPr>
        <w:t xml:space="preserve">a GMS practice as </w:t>
      </w:r>
      <w:r>
        <w:rPr>
          <w:color w:val="575756"/>
          <w:spacing w:val="2"/>
        </w:rPr>
        <w:t xml:space="preserve">originally </w:t>
      </w:r>
      <w:r>
        <w:rPr>
          <w:color w:val="575756"/>
        </w:rPr>
        <w:t xml:space="preserve">agreed </w:t>
      </w:r>
      <w:r>
        <w:rPr>
          <w:color w:val="575756"/>
          <w:spacing w:val="2"/>
        </w:rPr>
        <w:t xml:space="preserve">between </w:t>
      </w:r>
      <w:r>
        <w:rPr>
          <w:color w:val="575756"/>
        </w:rPr>
        <w:t xml:space="preserve">the BMA and NHS Confederation in 2003. The original agreed version, and so the minimum requirements (as defined in the GMS </w:t>
      </w:r>
      <w:r>
        <w:rPr>
          <w:color w:val="575756"/>
          <w:spacing w:val="2"/>
        </w:rPr>
        <w:t xml:space="preserve">Contracts </w:t>
      </w:r>
      <w:r>
        <w:rPr>
          <w:color w:val="575756"/>
        </w:rPr>
        <w:t xml:space="preserve">Regulations: see chapter 6, section </w:t>
      </w:r>
      <w:r>
        <w:rPr>
          <w:color w:val="575756"/>
          <w:spacing w:val="-5"/>
        </w:rPr>
        <w:t xml:space="preserve">2.1 </w:t>
      </w:r>
      <w:r>
        <w:rPr>
          <w:color w:val="575756"/>
        </w:rPr>
        <w:t xml:space="preserve">of the </w:t>
      </w:r>
      <w:r>
        <w:rPr>
          <w:color w:val="575756"/>
          <w:spacing w:val="2"/>
        </w:rPr>
        <w:t xml:space="preserve">Salaried </w:t>
      </w:r>
      <w:r>
        <w:rPr>
          <w:color w:val="575756"/>
        </w:rPr>
        <w:t xml:space="preserve">GPs’ </w:t>
      </w:r>
      <w:r>
        <w:rPr>
          <w:color w:val="575756"/>
          <w:spacing w:val="2"/>
        </w:rPr>
        <w:t xml:space="preserve">Handbook), </w:t>
      </w:r>
      <w:r>
        <w:rPr>
          <w:color w:val="575756"/>
        </w:rPr>
        <w:t>is the version set out in below as it applies to</w:t>
      </w:r>
      <w:r>
        <w:rPr>
          <w:color w:val="575756"/>
          <w:spacing w:val="1"/>
        </w:rPr>
        <w:t xml:space="preserve"> </w:t>
      </w:r>
      <w:r>
        <w:rPr>
          <w:color w:val="575756"/>
        </w:rPr>
        <w:t>England.</w:t>
      </w:r>
    </w:p>
    <w:p w14:paraId="4EA1AD4C" w14:textId="77777777" w:rsidR="00950EBE" w:rsidRDefault="00950EBE">
      <w:pPr>
        <w:pStyle w:val="BodyText"/>
        <w:spacing w:before="8"/>
        <w:rPr>
          <w:sz w:val="20"/>
        </w:rPr>
      </w:pPr>
    </w:p>
    <w:p w14:paraId="2B8227D5" w14:textId="77777777" w:rsidR="00950EBE" w:rsidRDefault="00A11858">
      <w:pPr>
        <w:pStyle w:val="BodyText"/>
        <w:spacing w:line="256" w:lineRule="auto"/>
        <w:ind w:left="2834" w:right="674"/>
      </w:pPr>
      <w:r>
        <w:rPr>
          <w:color w:val="575756"/>
        </w:rPr>
        <w:t>There is need for variation of the contract in the devolved nations, as such there is suggested wording and guidance notes for each country where necessary. Wales,</w:t>
      </w:r>
    </w:p>
    <w:p w14:paraId="3B3EED72" w14:textId="77777777" w:rsidR="00950EBE" w:rsidRDefault="00A11858">
      <w:pPr>
        <w:pStyle w:val="BodyText"/>
        <w:spacing w:before="2" w:line="256" w:lineRule="auto"/>
        <w:ind w:left="2834"/>
      </w:pPr>
      <w:r>
        <w:rPr>
          <w:color w:val="575756"/>
        </w:rPr>
        <w:t>Scotland and Northern Ireland have made some variations to their model contract for GMS practices, but technically these are not the UK-wide minimum terms. The English/original version is therefore the recognised minimum, and this is the version that is referred to as the ‘model’ contract.</w:t>
      </w:r>
    </w:p>
    <w:p w14:paraId="78280ACC" w14:textId="77777777" w:rsidR="00950EBE" w:rsidRDefault="00950EBE">
      <w:pPr>
        <w:pStyle w:val="BodyText"/>
        <w:spacing w:before="8"/>
        <w:rPr>
          <w:sz w:val="20"/>
        </w:rPr>
      </w:pPr>
    </w:p>
    <w:p w14:paraId="333332E4" w14:textId="77777777" w:rsidR="00950EBE" w:rsidRDefault="00A11858">
      <w:pPr>
        <w:pStyle w:val="BodyText"/>
        <w:spacing w:line="256" w:lineRule="auto"/>
        <w:ind w:left="2834" w:right="674"/>
      </w:pPr>
      <w:r>
        <w:rPr>
          <w:color w:val="575756"/>
        </w:rPr>
        <w:t>This guidance document contains the original wording of the model offer letter and model contract alongside the BMA’s suggested wording and comments, which are highlighted in pink.</w:t>
      </w:r>
    </w:p>
    <w:p w14:paraId="4E341531" w14:textId="77777777" w:rsidR="00950EBE" w:rsidRDefault="00950EBE">
      <w:pPr>
        <w:pStyle w:val="BodyText"/>
        <w:spacing w:before="8"/>
        <w:rPr>
          <w:sz w:val="20"/>
        </w:rPr>
      </w:pPr>
    </w:p>
    <w:p w14:paraId="3F1DD3C4" w14:textId="77777777" w:rsidR="00950EBE" w:rsidRDefault="00A11858">
      <w:pPr>
        <w:pStyle w:val="BodyText"/>
        <w:spacing w:line="256" w:lineRule="auto"/>
        <w:ind w:left="2834" w:right="231"/>
      </w:pPr>
      <w:r>
        <w:rPr>
          <w:color w:val="575756"/>
        </w:rPr>
        <w:t xml:space="preserve">This revised wording reflects the legislative changes since the model contract was </w:t>
      </w:r>
      <w:r>
        <w:rPr>
          <w:color w:val="575756"/>
          <w:spacing w:val="2"/>
        </w:rPr>
        <w:t xml:space="preserve">first </w:t>
      </w:r>
      <w:r>
        <w:rPr>
          <w:color w:val="575756"/>
        </w:rPr>
        <w:t xml:space="preserve">agreed. </w:t>
      </w:r>
      <w:r>
        <w:rPr>
          <w:color w:val="575756"/>
          <w:spacing w:val="2"/>
        </w:rPr>
        <w:t xml:space="preserve">As </w:t>
      </w:r>
      <w:r>
        <w:rPr>
          <w:color w:val="575756"/>
        </w:rPr>
        <w:t xml:space="preserve">such, the BMA </w:t>
      </w:r>
      <w:r>
        <w:rPr>
          <w:color w:val="575756"/>
          <w:spacing w:val="2"/>
        </w:rPr>
        <w:t xml:space="preserve">suggests </w:t>
      </w:r>
      <w:r>
        <w:rPr>
          <w:color w:val="575756"/>
        </w:rPr>
        <w:t xml:space="preserve">that such wording should be </w:t>
      </w:r>
      <w:r>
        <w:rPr>
          <w:color w:val="575756"/>
          <w:spacing w:val="2"/>
        </w:rPr>
        <w:t xml:space="preserve">inserted </w:t>
      </w:r>
      <w:r>
        <w:rPr>
          <w:color w:val="575756"/>
        </w:rPr>
        <w:t xml:space="preserve">into a </w:t>
      </w:r>
      <w:r>
        <w:rPr>
          <w:color w:val="575756"/>
          <w:spacing w:val="2"/>
        </w:rPr>
        <w:t xml:space="preserve">Salaried </w:t>
      </w:r>
      <w:r>
        <w:rPr>
          <w:color w:val="575756"/>
        </w:rPr>
        <w:t>GP’s model offer letter and model terms and conditions of</w:t>
      </w:r>
      <w:r>
        <w:rPr>
          <w:color w:val="575756"/>
          <w:spacing w:val="8"/>
        </w:rPr>
        <w:t xml:space="preserve"> </w:t>
      </w:r>
      <w:r>
        <w:rPr>
          <w:color w:val="575756"/>
          <w:spacing w:val="2"/>
        </w:rPr>
        <w:t>service.</w:t>
      </w:r>
    </w:p>
    <w:p w14:paraId="7651CD4F" w14:textId="77777777" w:rsidR="00950EBE" w:rsidRDefault="00950EBE">
      <w:pPr>
        <w:spacing w:line="256" w:lineRule="auto"/>
        <w:sectPr w:rsidR="00950EBE">
          <w:headerReference w:type="even" r:id="rId13"/>
          <w:headerReference w:type="default" r:id="rId14"/>
          <w:pgSz w:w="11910" w:h="16840"/>
          <w:pgMar w:top="560" w:right="1640" w:bottom="280" w:left="0" w:header="364" w:footer="0" w:gutter="0"/>
          <w:pgNumType w:start="2"/>
          <w:cols w:space="720"/>
        </w:sectPr>
      </w:pPr>
    </w:p>
    <w:p w14:paraId="3B3E3800" w14:textId="77777777" w:rsidR="00950EBE" w:rsidRDefault="00950EBE">
      <w:pPr>
        <w:pStyle w:val="BodyText"/>
        <w:rPr>
          <w:sz w:val="20"/>
        </w:rPr>
      </w:pPr>
    </w:p>
    <w:p w14:paraId="5CF72BD8" w14:textId="77777777" w:rsidR="00950EBE" w:rsidRDefault="00950EBE">
      <w:pPr>
        <w:pStyle w:val="BodyText"/>
        <w:spacing w:before="8"/>
        <w:rPr>
          <w:sz w:val="26"/>
        </w:rPr>
      </w:pPr>
    </w:p>
    <w:p w14:paraId="1159E120" w14:textId="77777777" w:rsidR="00950EBE" w:rsidRDefault="00A11858">
      <w:pPr>
        <w:pStyle w:val="Heading1"/>
        <w:spacing w:before="101"/>
      </w:pPr>
      <w:bookmarkStart w:id="2" w:name="_Toc55314815"/>
      <w:r>
        <w:rPr>
          <w:color w:val="12326E"/>
        </w:rPr>
        <w:t>Model offer letter</w:t>
      </w:r>
      <w:bookmarkEnd w:id="2"/>
    </w:p>
    <w:p w14:paraId="401E526E" w14:textId="77777777" w:rsidR="00950EBE" w:rsidRDefault="00A11858">
      <w:pPr>
        <w:pStyle w:val="ListParagraph"/>
        <w:numPr>
          <w:ilvl w:val="0"/>
          <w:numId w:val="5"/>
        </w:numPr>
        <w:tabs>
          <w:tab w:val="left" w:pos="3147"/>
        </w:tabs>
        <w:spacing w:before="228" w:line="256" w:lineRule="auto"/>
        <w:ind w:right="172"/>
        <w:rPr>
          <w:color w:val="575756"/>
          <w:sz w:val="19"/>
        </w:rPr>
      </w:pPr>
      <w:r>
        <w:rPr>
          <w:color w:val="575756"/>
          <w:sz w:val="19"/>
        </w:rPr>
        <w:t xml:space="preserve">I am </w:t>
      </w:r>
      <w:r>
        <w:rPr>
          <w:color w:val="575756"/>
          <w:spacing w:val="2"/>
          <w:sz w:val="19"/>
        </w:rPr>
        <w:t xml:space="preserve">writing </w:t>
      </w:r>
      <w:r>
        <w:rPr>
          <w:color w:val="575756"/>
          <w:sz w:val="19"/>
        </w:rPr>
        <w:t xml:space="preserve">on behalf of the </w:t>
      </w:r>
      <w:r>
        <w:rPr>
          <w:color w:val="DA206C"/>
          <w:spacing w:val="4"/>
          <w:sz w:val="19"/>
        </w:rPr>
        <w:t xml:space="preserve">[xx] </w:t>
      </w:r>
      <w:r>
        <w:rPr>
          <w:color w:val="575756"/>
          <w:sz w:val="19"/>
        </w:rPr>
        <w:t xml:space="preserve">Practice </w:t>
      </w:r>
      <w:r>
        <w:rPr>
          <w:color w:val="DA206C"/>
          <w:sz w:val="19"/>
        </w:rPr>
        <w:t xml:space="preserve">[delete as appropriate] </w:t>
      </w:r>
      <w:r>
        <w:rPr>
          <w:color w:val="575756"/>
          <w:sz w:val="19"/>
        </w:rPr>
        <w:t xml:space="preserve">to confirm the offer to you of an appointment as a </w:t>
      </w:r>
      <w:r>
        <w:rPr>
          <w:color w:val="DA206C"/>
          <w:sz w:val="19"/>
        </w:rPr>
        <w:t xml:space="preserve">[full-time/part-time] </w:t>
      </w:r>
      <w:r>
        <w:rPr>
          <w:color w:val="575756"/>
          <w:spacing w:val="2"/>
          <w:sz w:val="19"/>
        </w:rPr>
        <w:t xml:space="preserve">salaried General Practitioner with </w:t>
      </w:r>
      <w:r>
        <w:rPr>
          <w:color w:val="575756"/>
          <w:sz w:val="19"/>
        </w:rPr>
        <w:t xml:space="preserve">effect from </w:t>
      </w:r>
      <w:r>
        <w:rPr>
          <w:color w:val="DA206C"/>
          <w:sz w:val="19"/>
        </w:rPr>
        <w:t>[commencing date]</w:t>
      </w:r>
      <w:r>
        <w:rPr>
          <w:color w:val="575756"/>
          <w:sz w:val="19"/>
        </w:rPr>
        <w:t xml:space="preserve">. </w:t>
      </w:r>
      <w:r>
        <w:rPr>
          <w:color w:val="575756"/>
          <w:spacing w:val="-4"/>
          <w:sz w:val="19"/>
        </w:rPr>
        <w:t xml:space="preserve">You </w:t>
      </w:r>
      <w:r>
        <w:rPr>
          <w:color w:val="575756"/>
          <w:sz w:val="19"/>
        </w:rPr>
        <w:t xml:space="preserve">will be employed for </w:t>
      </w:r>
      <w:r>
        <w:rPr>
          <w:color w:val="DA206C"/>
          <w:spacing w:val="4"/>
          <w:sz w:val="19"/>
        </w:rPr>
        <w:t xml:space="preserve">[xx] </w:t>
      </w:r>
      <w:r>
        <w:rPr>
          <w:color w:val="575756"/>
          <w:sz w:val="19"/>
        </w:rPr>
        <w:t>hours each</w:t>
      </w:r>
      <w:r>
        <w:rPr>
          <w:color w:val="575756"/>
          <w:spacing w:val="17"/>
          <w:sz w:val="19"/>
        </w:rPr>
        <w:t xml:space="preserve"> </w:t>
      </w:r>
      <w:r>
        <w:rPr>
          <w:color w:val="575756"/>
          <w:spacing w:val="2"/>
          <w:sz w:val="19"/>
        </w:rPr>
        <w:t>week.</w:t>
      </w:r>
    </w:p>
    <w:p w14:paraId="664D1C93" w14:textId="77777777" w:rsidR="00950EBE" w:rsidRDefault="00950EBE">
      <w:pPr>
        <w:pStyle w:val="BodyText"/>
        <w:spacing w:before="7"/>
        <w:rPr>
          <w:sz w:val="20"/>
        </w:rPr>
      </w:pPr>
    </w:p>
    <w:p w14:paraId="374E32B5" w14:textId="77777777" w:rsidR="00950EBE" w:rsidRDefault="00A11858">
      <w:pPr>
        <w:pStyle w:val="ListParagraph"/>
        <w:numPr>
          <w:ilvl w:val="0"/>
          <w:numId w:val="5"/>
        </w:numPr>
        <w:tabs>
          <w:tab w:val="left" w:pos="3147"/>
        </w:tabs>
        <w:spacing w:line="256" w:lineRule="auto"/>
        <w:ind w:right="435"/>
        <w:rPr>
          <w:color w:val="575756"/>
          <w:sz w:val="19"/>
        </w:rPr>
      </w:pPr>
      <w:r>
        <w:rPr>
          <w:color w:val="575756"/>
          <w:spacing w:val="-4"/>
          <w:sz w:val="19"/>
        </w:rPr>
        <w:t xml:space="preserve">You </w:t>
      </w:r>
      <w:r>
        <w:rPr>
          <w:color w:val="575756"/>
          <w:sz w:val="19"/>
        </w:rPr>
        <w:t xml:space="preserve">must be </w:t>
      </w:r>
      <w:r>
        <w:rPr>
          <w:color w:val="575756"/>
          <w:spacing w:val="2"/>
          <w:sz w:val="19"/>
        </w:rPr>
        <w:t xml:space="preserve">fully </w:t>
      </w:r>
      <w:r>
        <w:rPr>
          <w:color w:val="575756"/>
          <w:sz w:val="19"/>
        </w:rPr>
        <w:t xml:space="preserve">registered </w:t>
      </w:r>
      <w:r>
        <w:rPr>
          <w:color w:val="575756"/>
          <w:spacing w:val="2"/>
          <w:sz w:val="19"/>
        </w:rPr>
        <w:t xml:space="preserve">with </w:t>
      </w:r>
      <w:r>
        <w:rPr>
          <w:color w:val="575756"/>
          <w:sz w:val="19"/>
        </w:rPr>
        <w:t xml:space="preserve">the </w:t>
      </w:r>
      <w:r>
        <w:rPr>
          <w:color w:val="575756"/>
          <w:spacing w:val="2"/>
          <w:sz w:val="19"/>
        </w:rPr>
        <w:t xml:space="preserve">General </w:t>
      </w:r>
      <w:r>
        <w:rPr>
          <w:color w:val="575756"/>
          <w:sz w:val="19"/>
        </w:rPr>
        <w:t xml:space="preserve">Medical Council and be on the list </w:t>
      </w:r>
      <w:r>
        <w:rPr>
          <w:color w:val="575756"/>
          <w:spacing w:val="2"/>
          <w:sz w:val="19"/>
        </w:rPr>
        <w:t xml:space="preserve">established </w:t>
      </w:r>
      <w:r>
        <w:rPr>
          <w:color w:val="575756"/>
          <w:sz w:val="19"/>
        </w:rPr>
        <w:t xml:space="preserve">in accordance </w:t>
      </w:r>
      <w:r>
        <w:rPr>
          <w:color w:val="575756"/>
          <w:spacing w:val="2"/>
          <w:sz w:val="19"/>
        </w:rPr>
        <w:t xml:space="preserve">with </w:t>
      </w:r>
      <w:r>
        <w:rPr>
          <w:color w:val="575756"/>
          <w:sz w:val="19"/>
        </w:rPr>
        <w:t xml:space="preserve">the provisions of the </w:t>
      </w:r>
      <w:r>
        <w:rPr>
          <w:color w:val="DA206C"/>
          <w:spacing w:val="2"/>
          <w:sz w:val="19"/>
        </w:rPr>
        <w:t xml:space="preserve">[insert </w:t>
      </w:r>
      <w:r>
        <w:rPr>
          <w:color w:val="DA206C"/>
          <w:sz w:val="19"/>
        </w:rPr>
        <w:t xml:space="preserve">as set out below] </w:t>
      </w:r>
      <w:r>
        <w:rPr>
          <w:color w:val="575756"/>
          <w:sz w:val="19"/>
        </w:rPr>
        <w:t>or such successor</w:t>
      </w:r>
      <w:r>
        <w:rPr>
          <w:color w:val="575756"/>
          <w:spacing w:val="5"/>
          <w:sz w:val="19"/>
        </w:rPr>
        <w:t xml:space="preserve"> </w:t>
      </w:r>
      <w:r>
        <w:rPr>
          <w:color w:val="575756"/>
          <w:sz w:val="19"/>
        </w:rPr>
        <w:t>Regulations</w:t>
      </w:r>
      <w:r>
        <w:rPr>
          <w:color w:val="575756"/>
          <w:spacing w:val="6"/>
          <w:sz w:val="19"/>
        </w:rPr>
        <w:t xml:space="preserve"> </w:t>
      </w:r>
      <w:r>
        <w:rPr>
          <w:color w:val="575756"/>
          <w:sz w:val="19"/>
        </w:rPr>
        <w:t>as</w:t>
      </w:r>
      <w:r>
        <w:rPr>
          <w:color w:val="575756"/>
          <w:spacing w:val="6"/>
          <w:sz w:val="19"/>
        </w:rPr>
        <w:t xml:space="preserve"> </w:t>
      </w:r>
      <w:r>
        <w:rPr>
          <w:color w:val="575756"/>
          <w:sz w:val="19"/>
        </w:rPr>
        <w:t>may</w:t>
      </w:r>
      <w:r>
        <w:rPr>
          <w:color w:val="575756"/>
          <w:spacing w:val="6"/>
          <w:sz w:val="19"/>
        </w:rPr>
        <w:t xml:space="preserve"> </w:t>
      </w:r>
      <w:r>
        <w:rPr>
          <w:color w:val="575756"/>
          <w:sz w:val="19"/>
        </w:rPr>
        <w:t>from</w:t>
      </w:r>
      <w:r>
        <w:rPr>
          <w:color w:val="575756"/>
          <w:spacing w:val="6"/>
          <w:sz w:val="19"/>
        </w:rPr>
        <w:t xml:space="preserve"> </w:t>
      </w:r>
      <w:r>
        <w:rPr>
          <w:color w:val="575756"/>
          <w:sz w:val="19"/>
        </w:rPr>
        <w:t>time</w:t>
      </w:r>
      <w:r>
        <w:rPr>
          <w:color w:val="575756"/>
          <w:spacing w:val="6"/>
          <w:sz w:val="19"/>
        </w:rPr>
        <w:t xml:space="preserve"> </w:t>
      </w:r>
      <w:r>
        <w:rPr>
          <w:color w:val="575756"/>
          <w:sz w:val="19"/>
        </w:rPr>
        <w:t>to</w:t>
      </w:r>
      <w:r>
        <w:rPr>
          <w:color w:val="575756"/>
          <w:spacing w:val="6"/>
          <w:sz w:val="19"/>
        </w:rPr>
        <w:t xml:space="preserve"> </w:t>
      </w:r>
      <w:r>
        <w:rPr>
          <w:color w:val="575756"/>
          <w:sz w:val="19"/>
        </w:rPr>
        <w:t>time</w:t>
      </w:r>
      <w:r>
        <w:rPr>
          <w:color w:val="575756"/>
          <w:spacing w:val="6"/>
          <w:sz w:val="19"/>
        </w:rPr>
        <w:t xml:space="preserve"> </w:t>
      </w:r>
      <w:r>
        <w:rPr>
          <w:color w:val="575756"/>
          <w:sz w:val="19"/>
        </w:rPr>
        <w:t>be</w:t>
      </w:r>
      <w:r>
        <w:rPr>
          <w:color w:val="575756"/>
          <w:spacing w:val="6"/>
          <w:sz w:val="19"/>
        </w:rPr>
        <w:t xml:space="preserve"> </w:t>
      </w:r>
      <w:r>
        <w:rPr>
          <w:color w:val="575756"/>
          <w:sz w:val="19"/>
        </w:rPr>
        <w:t>appropriate</w:t>
      </w:r>
      <w:r>
        <w:rPr>
          <w:color w:val="575756"/>
          <w:spacing w:val="6"/>
          <w:sz w:val="19"/>
        </w:rPr>
        <w:t xml:space="preserve"> </w:t>
      </w:r>
      <w:r>
        <w:rPr>
          <w:color w:val="575756"/>
          <w:sz w:val="19"/>
        </w:rPr>
        <w:t>to</w:t>
      </w:r>
      <w:r>
        <w:rPr>
          <w:color w:val="575756"/>
          <w:spacing w:val="5"/>
          <w:sz w:val="19"/>
        </w:rPr>
        <w:t xml:space="preserve"> </w:t>
      </w:r>
      <w:r>
        <w:rPr>
          <w:color w:val="575756"/>
          <w:sz w:val="19"/>
        </w:rPr>
        <w:t>your</w:t>
      </w:r>
      <w:r>
        <w:rPr>
          <w:color w:val="575756"/>
          <w:spacing w:val="6"/>
          <w:sz w:val="19"/>
        </w:rPr>
        <w:t xml:space="preserve"> </w:t>
      </w:r>
      <w:r>
        <w:rPr>
          <w:color w:val="575756"/>
          <w:spacing w:val="2"/>
          <w:sz w:val="19"/>
        </w:rPr>
        <w:t>employment.</w:t>
      </w:r>
    </w:p>
    <w:p w14:paraId="4DFC1488" w14:textId="77777777" w:rsidR="00950EBE" w:rsidRDefault="00950EBE">
      <w:pPr>
        <w:pStyle w:val="BodyText"/>
        <w:spacing w:before="7"/>
        <w:rPr>
          <w:sz w:val="20"/>
        </w:rPr>
      </w:pPr>
    </w:p>
    <w:p w14:paraId="5AAC89E2" w14:textId="77777777" w:rsidR="00950EBE" w:rsidRDefault="00A11858">
      <w:pPr>
        <w:pStyle w:val="Heading2"/>
        <w:spacing w:before="1"/>
        <w:ind w:left="3146"/>
      </w:pPr>
      <w:r>
        <w:rPr>
          <w:color w:val="0067B1"/>
        </w:rPr>
        <w:t>England</w:t>
      </w:r>
    </w:p>
    <w:p w14:paraId="28329332" w14:textId="77777777" w:rsidR="00950EBE" w:rsidRDefault="00A11858">
      <w:pPr>
        <w:pStyle w:val="BodyText"/>
        <w:spacing w:before="16"/>
        <w:ind w:left="3146"/>
      </w:pPr>
      <w:r>
        <w:rPr>
          <w:color w:val="DA206C"/>
        </w:rPr>
        <w:t>Insert:</w:t>
      </w:r>
    </w:p>
    <w:p w14:paraId="3745B4D0" w14:textId="77777777" w:rsidR="00950EBE" w:rsidRDefault="00A11858">
      <w:pPr>
        <w:pStyle w:val="BodyText"/>
        <w:spacing w:before="17"/>
        <w:ind w:left="3146"/>
      </w:pPr>
      <w:r>
        <w:rPr>
          <w:color w:val="DA206C"/>
        </w:rPr>
        <w:t>‘Primary Medical Services Performer List Regulations 2013’</w:t>
      </w:r>
    </w:p>
    <w:p w14:paraId="08366CA1" w14:textId="77777777" w:rsidR="00950EBE" w:rsidRDefault="00950EBE">
      <w:pPr>
        <w:pStyle w:val="BodyText"/>
        <w:spacing w:before="9"/>
        <w:rPr>
          <w:sz w:val="21"/>
        </w:rPr>
      </w:pPr>
    </w:p>
    <w:p w14:paraId="2AF20088" w14:textId="77777777" w:rsidR="00950EBE" w:rsidRDefault="00A11858">
      <w:pPr>
        <w:pStyle w:val="Heading2"/>
        <w:ind w:left="3146"/>
      </w:pPr>
      <w:r>
        <w:rPr>
          <w:color w:val="0067B1"/>
        </w:rPr>
        <w:t>Wales</w:t>
      </w:r>
    </w:p>
    <w:p w14:paraId="210B230C" w14:textId="77777777" w:rsidR="00950EBE" w:rsidRDefault="00A11858">
      <w:pPr>
        <w:pStyle w:val="BodyText"/>
        <w:spacing w:before="17"/>
        <w:ind w:left="3146"/>
      </w:pPr>
      <w:r>
        <w:rPr>
          <w:color w:val="DA206C"/>
          <w:spacing w:val="3"/>
        </w:rPr>
        <w:t>Insert:</w:t>
      </w:r>
    </w:p>
    <w:p w14:paraId="434C3B55" w14:textId="77777777" w:rsidR="00950EBE" w:rsidRDefault="00A11858">
      <w:pPr>
        <w:pStyle w:val="BodyText"/>
        <w:spacing w:before="16"/>
        <w:ind w:left="3146"/>
      </w:pPr>
      <w:r>
        <w:rPr>
          <w:color w:val="DA206C"/>
        </w:rPr>
        <w:t>‘National Health Service (Performers List) Regulations 2004’</w:t>
      </w:r>
    </w:p>
    <w:p w14:paraId="5E8CF9A7" w14:textId="77777777" w:rsidR="00950EBE" w:rsidRDefault="00950EBE">
      <w:pPr>
        <w:pStyle w:val="BodyText"/>
        <w:spacing w:before="10"/>
        <w:rPr>
          <w:sz w:val="21"/>
        </w:rPr>
      </w:pPr>
    </w:p>
    <w:p w14:paraId="61526A56" w14:textId="77777777" w:rsidR="00950EBE" w:rsidRDefault="00A11858">
      <w:pPr>
        <w:pStyle w:val="Heading2"/>
        <w:ind w:left="3146"/>
      </w:pPr>
      <w:r>
        <w:rPr>
          <w:color w:val="0067B1"/>
        </w:rPr>
        <w:t>Scotland</w:t>
      </w:r>
    </w:p>
    <w:p w14:paraId="31C649F2" w14:textId="77777777" w:rsidR="00950EBE" w:rsidRDefault="00A11858">
      <w:pPr>
        <w:pStyle w:val="BodyText"/>
        <w:spacing w:before="16"/>
        <w:ind w:left="3146"/>
      </w:pPr>
      <w:r>
        <w:rPr>
          <w:color w:val="DA206C"/>
        </w:rPr>
        <w:t>Insert:</w:t>
      </w:r>
    </w:p>
    <w:p w14:paraId="1F0FA78D" w14:textId="77777777" w:rsidR="00950EBE" w:rsidRDefault="00A11858">
      <w:pPr>
        <w:pStyle w:val="BodyText"/>
        <w:spacing w:before="17"/>
        <w:ind w:left="3146"/>
      </w:pPr>
      <w:r>
        <w:rPr>
          <w:color w:val="DA206C"/>
        </w:rPr>
        <w:t>‘NHS (Primary Medical Services and Performers Lists) (Scotland) Regulations 2004’</w:t>
      </w:r>
    </w:p>
    <w:p w14:paraId="369B8F82" w14:textId="77777777" w:rsidR="00950EBE" w:rsidRDefault="00950EBE">
      <w:pPr>
        <w:pStyle w:val="BodyText"/>
        <w:spacing w:before="9"/>
        <w:rPr>
          <w:sz w:val="21"/>
        </w:rPr>
      </w:pPr>
    </w:p>
    <w:p w14:paraId="08DD4C6A" w14:textId="77777777" w:rsidR="00950EBE" w:rsidRDefault="00A11858">
      <w:pPr>
        <w:pStyle w:val="Heading2"/>
        <w:ind w:left="3146"/>
      </w:pPr>
      <w:r>
        <w:rPr>
          <w:color w:val="0067B1"/>
        </w:rPr>
        <w:t>Northern Ireland</w:t>
      </w:r>
    </w:p>
    <w:p w14:paraId="2CC93E59" w14:textId="77777777" w:rsidR="00950EBE" w:rsidRDefault="00A11858">
      <w:pPr>
        <w:pStyle w:val="BodyText"/>
        <w:spacing w:before="17"/>
        <w:ind w:left="3146"/>
      </w:pPr>
      <w:r>
        <w:rPr>
          <w:color w:val="DA206C"/>
        </w:rPr>
        <w:t>Insert:</w:t>
      </w:r>
    </w:p>
    <w:p w14:paraId="3F69ACE1" w14:textId="77777777" w:rsidR="00950EBE" w:rsidRDefault="00A11858">
      <w:pPr>
        <w:pStyle w:val="BodyText"/>
        <w:spacing w:before="16" w:line="256" w:lineRule="auto"/>
        <w:ind w:left="3146" w:right="674"/>
        <w:rPr>
          <w:color w:val="DA206C"/>
        </w:rPr>
      </w:pPr>
      <w:r>
        <w:rPr>
          <w:color w:val="DA206C"/>
        </w:rPr>
        <w:t>‘Health and Social Services (Primary Medical Services Performers Lists) Regulations (NI) 2004’</w:t>
      </w:r>
    </w:p>
    <w:p w14:paraId="541A17B1" w14:textId="77777777" w:rsidR="00BD5BDF" w:rsidRDefault="00BD5BDF">
      <w:pPr>
        <w:pStyle w:val="BodyText"/>
        <w:spacing w:before="16" w:line="256" w:lineRule="auto"/>
        <w:ind w:left="3146" w:right="674"/>
      </w:pPr>
    </w:p>
    <w:p w14:paraId="080BC6FB" w14:textId="77777777" w:rsidR="00BD5BDF" w:rsidRPr="00BD5BDF" w:rsidRDefault="00BD5BDF" w:rsidP="00BD5BDF">
      <w:pPr>
        <w:pStyle w:val="BodyText"/>
        <w:numPr>
          <w:ilvl w:val="0"/>
          <w:numId w:val="5"/>
        </w:numPr>
        <w:spacing w:before="7"/>
        <w:rPr>
          <w:color w:val="DA206C"/>
          <w:sz w:val="20"/>
        </w:rPr>
      </w:pPr>
      <w:r w:rsidRPr="00BD5BDF">
        <w:rPr>
          <w:color w:val="DA206C"/>
        </w:rPr>
        <w:t>[</w:t>
      </w:r>
      <w:r w:rsidRPr="00BD5BDF">
        <w:rPr>
          <w:color w:val="DA206C"/>
        </w:rPr>
        <w:t>In order to comply with the recent Employment Rights Act changes, the BMA suggests inserting one of the following paragraphs</w:t>
      </w:r>
      <w:r w:rsidRPr="00BD5BDF">
        <w:rPr>
          <w:color w:val="DA206C"/>
        </w:rPr>
        <w:t>]</w:t>
      </w:r>
    </w:p>
    <w:p w14:paraId="46DD5151" w14:textId="77777777" w:rsidR="00BD5BDF" w:rsidRPr="00BD5BDF" w:rsidRDefault="00BD5BDF" w:rsidP="00BD5BDF">
      <w:pPr>
        <w:pStyle w:val="BodyText"/>
        <w:spacing w:before="7"/>
        <w:ind w:left="3146"/>
        <w:rPr>
          <w:sz w:val="20"/>
        </w:rPr>
      </w:pPr>
    </w:p>
    <w:p w14:paraId="33856ADE" w14:textId="77777777" w:rsidR="00950EBE" w:rsidRDefault="00A11858" w:rsidP="00BD5BDF">
      <w:pPr>
        <w:pStyle w:val="Heading2"/>
        <w:ind w:left="3146"/>
      </w:pPr>
      <w:r>
        <w:rPr>
          <w:color w:val="0067B1"/>
        </w:rPr>
        <w:t>England, Wales, Scotland and Northern Ireland</w:t>
      </w:r>
    </w:p>
    <w:p w14:paraId="20618358" w14:textId="77777777" w:rsidR="00C534B7" w:rsidRDefault="00A11858" w:rsidP="00C534B7">
      <w:pPr>
        <w:pStyle w:val="BodyText"/>
        <w:spacing w:before="17" w:line="516" w:lineRule="auto"/>
        <w:ind w:left="3146" w:right="-142"/>
        <w:rPr>
          <w:color w:val="DA206C"/>
        </w:rPr>
      </w:pPr>
      <w:r>
        <w:rPr>
          <w:color w:val="DA206C"/>
        </w:rPr>
        <w:t xml:space="preserve">There is no probationary period which applies to your employment. </w:t>
      </w:r>
    </w:p>
    <w:p w14:paraId="57F87F63" w14:textId="77777777" w:rsidR="00950EBE" w:rsidRDefault="00A11858" w:rsidP="00C534B7">
      <w:pPr>
        <w:pStyle w:val="BodyText"/>
        <w:spacing w:before="17" w:line="516" w:lineRule="auto"/>
        <w:ind w:left="3146" w:right="-142"/>
      </w:pPr>
      <w:r>
        <w:rPr>
          <w:color w:val="DA206C"/>
        </w:rPr>
        <w:t>Or</w:t>
      </w:r>
    </w:p>
    <w:p w14:paraId="733BF08C" w14:textId="77777777" w:rsidR="00950EBE" w:rsidRDefault="00A11858" w:rsidP="00A11858">
      <w:pPr>
        <w:pStyle w:val="BodyText"/>
        <w:tabs>
          <w:tab w:val="left" w:pos="10065"/>
        </w:tabs>
        <w:spacing w:line="256" w:lineRule="auto"/>
        <w:ind w:left="3146" w:right="191"/>
      </w:pPr>
      <w:r>
        <w:rPr>
          <w:color w:val="DA206C"/>
        </w:rPr>
        <w:t xml:space="preserve">The </w:t>
      </w:r>
      <w:r>
        <w:rPr>
          <w:color w:val="DA206C"/>
          <w:spacing w:val="2"/>
        </w:rPr>
        <w:t xml:space="preserve">first </w:t>
      </w:r>
      <w:r>
        <w:rPr>
          <w:color w:val="DA206C"/>
        </w:rPr>
        <w:t xml:space="preserve">[X] month[s] of your employment shall be a </w:t>
      </w:r>
      <w:r>
        <w:rPr>
          <w:color w:val="DA206C"/>
          <w:spacing w:val="2"/>
        </w:rPr>
        <w:t xml:space="preserve">probationary </w:t>
      </w:r>
      <w:r>
        <w:rPr>
          <w:color w:val="DA206C"/>
        </w:rPr>
        <w:t xml:space="preserve">period and your employment may be terminated during this period at any time on [X week’s] prior notice by either </w:t>
      </w:r>
      <w:r>
        <w:rPr>
          <w:color w:val="DA206C"/>
          <w:spacing w:val="4"/>
        </w:rPr>
        <w:t xml:space="preserve">party </w:t>
      </w:r>
      <w:r>
        <w:rPr>
          <w:color w:val="DA206C"/>
        </w:rPr>
        <w:t xml:space="preserve">or, in the case of the Practice, payment in lieu of notice. The Practice may, at our discretion, extend the </w:t>
      </w:r>
      <w:r>
        <w:rPr>
          <w:color w:val="DA206C"/>
          <w:spacing w:val="2"/>
        </w:rPr>
        <w:t xml:space="preserve">probationary </w:t>
      </w:r>
      <w:r>
        <w:rPr>
          <w:color w:val="DA206C"/>
        </w:rPr>
        <w:t xml:space="preserve">period for up to a </w:t>
      </w:r>
      <w:r>
        <w:rPr>
          <w:color w:val="DA206C"/>
          <w:spacing w:val="2"/>
        </w:rPr>
        <w:t xml:space="preserve">further </w:t>
      </w:r>
      <w:r>
        <w:rPr>
          <w:color w:val="DA206C"/>
        </w:rPr>
        <w:t xml:space="preserve">[X] months. </w:t>
      </w:r>
      <w:r w:rsidR="00BD5BDF">
        <w:rPr>
          <w:color w:val="DA206C"/>
          <w:spacing w:val="2"/>
        </w:rPr>
        <w:t>During the</w:t>
      </w:r>
      <w:r>
        <w:rPr>
          <w:color w:val="DA206C"/>
        </w:rPr>
        <w:t xml:space="preserve"> </w:t>
      </w:r>
      <w:r>
        <w:rPr>
          <w:color w:val="DA206C"/>
          <w:spacing w:val="2"/>
        </w:rPr>
        <w:t xml:space="preserve">probationary </w:t>
      </w:r>
      <w:r>
        <w:rPr>
          <w:color w:val="DA206C"/>
        </w:rPr>
        <w:t xml:space="preserve">period your </w:t>
      </w:r>
      <w:r>
        <w:rPr>
          <w:color w:val="DA206C"/>
          <w:spacing w:val="2"/>
        </w:rPr>
        <w:t xml:space="preserve">performance </w:t>
      </w:r>
      <w:r>
        <w:rPr>
          <w:color w:val="DA206C"/>
        </w:rPr>
        <w:t xml:space="preserve">and </w:t>
      </w:r>
      <w:r>
        <w:rPr>
          <w:color w:val="DA206C"/>
          <w:spacing w:val="2"/>
        </w:rPr>
        <w:t xml:space="preserve">suitability </w:t>
      </w:r>
      <w:r>
        <w:rPr>
          <w:color w:val="DA206C"/>
        </w:rPr>
        <w:t xml:space="preserve">for continued employment </w:t>
      </w:r>
      <w:r>
        <w:rPr>
          <w:color w:val="DA206C"/>
          <w:spacing w:val="2"/>
        </w:rPr>
        <w:t xml:space="preserve">will </w:t>
      </w:r>
      <w:r>
        <w:rPr>
          <w:color w:val="DA206C"/>
        </w:rPr>
        <w:t>be monitored.</w:t>
      </w:r>
    </w:p>
    <w:p w14:paraId="5D88272A" w14:textId="77777777" w:rsidR="00950EBE" w:rsidRDefault="00950EBE">
      <w:pPr>
        <w:pStyle w:val="BodyText"/>
        <w:spacing w:before="9"/>
        <w:rPr>
          <w:sz w:val="20"/>
        </w:rPr>
      </w:pPr>
    </w:p>
    <w:p w14:paraId="4B535D49" w14:textId="77777777" w:rsidR="00950EBE" w:rsidRDefault="00A11858">
      <w:pPr>
        <w:pStyle w:val="ListParagraph"/>
        <w:numPr>
          <w:ilvl w:val="0"/>
          <w:numId w:val="5"/>
        </w:numPr>
        <w:tabs>
          <w:tab w:val="left" w:pos="3147"/>
        </w:tabs>
        <w:spacing w:line="256" w:lineRule="auto"/>
        <w:ind w:right="766"/>
        <w:rPr>
          <w:color w:val="575756"/>
          <w:sz w:val="19"/>
        </w:rPr>
      </w:pPr>
      <w:r>
        <w:rPr>
          <w:color w:val="575756"/>
          <w:sz w:val="19"/>
        </w:rPr>
        <w:t xml:space="preserve">Your duties will be in accordance </w:t>
      </w:r>
      <w:r>
        <w:rPr>
          <w:color w:val="575756"/>
          <w:spacing w:val="2"/>
          <w:sz w:val="19"/>
        </w:rPr>
        <w:t xml:space="preserve">with </w:t>
      </w:r>
      <w:r>
        <w:rPr>
          <w:color w:val="575756"/>
          <w:sz w:val="19"/>
        </w:rPr>
        <w:t xml:space="preserve">the job plan agreed </w:t>
      </w:r>
      <w:r>
        <w:rPr>
          <w:color w:val="575756"/>
          <w:spacing w:val="2"/>
          <w:sz w:val="19"/>
        </w:rPr>
        <w:t xml:space="preserve">with </w:t>
      </w:r>
      <w:r>
        <w:rPr>
          <w:color w:val="575756"/>
          <w:sz w:val="19"/>
        </w:rPr>
        <w:t xml:space="preserve">the Practice and appended to this </w:t>
      </w:r>
      <w:r>
        <w:rPr>
          <w:color w:val="575756"/>
          <w:spacing w:val="2"/>
          <w:sz w:val="19"/>
        </w:rPr>
        <w:t xml:space="preserve">statement. </w:t>
      </w:r>
      <w:r>
        <w:rPr>
          <w:color w:val="575756"/>
          <w:sz w:val="19"/>
        </w:rPr>
        <w:t xml:space="preserve">Your principal place of work will be </w:t>
      </w:r>
      <w:r>
        <w:rPr>
          <w:color w:val="DA206C"/>
          <w:sz w:val="19"/>
        </w:rPr>
        <w:t xml:space="preserve">[provide name of </w:t>
      </w:r>
      <w:r>
        <w:rPr>
          <w:color w:val="DA206C"/>
          <w:spacing w:val="2"/>
          <w:sz w:val="19"/>
        </w:rPr>
        <w:t xml:space="preserve">practice </w:t>
      </w:r>
      <w:r>
        <w:rPr>
          <w:color w:val="DA206C"/>
          <w:sz w:val="19"/>
        </w:rPr>
        <w:t>and full</w:t>
      </w:r>
      <w:r>
        <w:rPr>
          <w:color w:val="DA206C"/>
          <w:spacing w:val="-2"/>
          <w:sz w:val="19"/>
        </w:rPr>
        <w:t xml:space="preserve"> </w:t>
      </w:r>
      <w:r>
        <w:rPr>
          <w:color w:val="DA206C"/>
          <w:sz w:val="19"/>
        </w:rPr>
        <w:t>address]</w:t>
      </w:r>
      <w:r>
        <w:rPr>
          <w:color w:val="575756"/>
          <w:sz w:val="19"/>
        </w:rPr>
        <w:t>.</w:t>
      </w:r>
    </w:p>
    <w:p w14:paraId="582E89FE" w14:textId="77777777" w:rsidR="00950EBE" w:rsidRDefault="00950EBE">
      <w:pPr>
        <w:pStyle w:val="BodyText"/>
        <w:spacing w:before="7"/>
        <w:rPr>
          <w:sz w:val="20"/>
        </w:rPr>
      </w:pPr>
    </w:p>
    <w:p w14:paraId="0C70B243" w14:textId="77777777" w:rsidR="00950EBE" w:rsidRDefault="00A11858">
      <w:pPr>
        <w:pStyle w:val="ListParagraph"/>
        <w:numPr>
          <w:ilvl w:val="0"/>
          <w:numId w:val="5"/>
        </w:numPr>
        <w:tabs>
          <w:tab w:val="left" w:pos="3147"/>
        </w:tabs>
        <w:spacing w:before="1" w:line="256" w:lineRule="auto"/>
        <w:ind w:right="163"/>
        <w:rPr>
          <w:color w:val="575756"/>
          <w:sz w:val="19"/>
        </w:rPr>
      </w:pPr>
      <w:r>
        <w:rPr>
          <w:color w:val="DA206C"/>
          <w:sz w:val="19"/>
        </w:rPr>
        <w:t xml:space="preserve">[See below] </w:t>
      </w:r>
      <w:r>
        <w:rPr>
          <w:color w:val="575756"/>
          <w:sz w:val="19"/>
        </w:rPr>
        <w:t xml:space="preserve">The terms and conditions of employment offered are set out in the enclosed Terms and Conditions of </w:t>
      </w:r>
      <w:r>
        <w:rPr>
          <w:color w:val="575756"/>
          <w:spacing w:val="3"/>
          <w:sz w:val="19"/>
        </w:rPr>
        <w:t xml:space="preserve">Service. </w:t>
      </w:r>
      <w:r>
        <w:rPr>
          <w:color w:val="575756"/>
          <w:sz w:val="19"/>
        </w:rPr>
        <w:t xml:space="preserve">The Practice agrees that the Local Medical Committee (LMC) </w:t>
      </w:r>
      <w:r>
        <w:rPr>
          <w:color w:val="DA206C"/>
          <w:sz w:val="19"/>
        </w:rPr>
        <w:t xml:space="preserve">[inset name of local LMC] </w:t>
      </w:r>
      <w:r>
        <w:rPr>
          <w:color w:val="575756"/>
          <w:sz w:val="19"/>
        </w:rPr>
        <w:t xml:space="preserve">is representative of the GMS GPs and other GPs in </w:t>
      </w:r>
      <w:proofErr w:type="gramStart"/>
      <w:r>
        <w:rPr>
          <w:color w:val="575756"/>
          <w:sz w:val="19"/>
        </w:rPr>
        <w:t>the  area</w:t>
      </w:r>
      <w:proofErr w:type="gramEnd"/>
      <w:r>
        <w:rPr>
          <w:color w:val="575756"/>
          <w:sz w:val="19"/>
        </w:rPr>
        <w:t xml:space="preserve"> and </w:t>
      </w:r>
      <w:r>
        <w:rPr>
          <w:color w:val="575756"/>
          <w:spacing w:val="2"/>
          <w:sz w:val="19"/>
        </w:rPr>
        <w:t xml:space="preserve">further </w:t>
      </w:r>
      <w:r>
        <w:rPr>
          <w:color w:val="575756"/>
          <w:sz w:val="19"/>
        </w:rPr>
        <w:t xml:space="preserve">agrees that it will consult </w:t>
      </w:r>
      <w:r>
        <w:rPr>
          <w:color w:val="575756"/>
          <w:spacing w:val="2"/>
          <w:sz w:val="19"/>
        </w:rPr>
        <w:t xml:space="preserve">with </w:t>
      </w:r>
      <w:r>
        <w:rPr>
          <w:color w:val="575756"/>
          <w:sz w:val="19"/>
        </w:rPr>
        <w:t>the said LMC on all</w:t>
      </w:r>
      <w:r>
        <w:rPr>
          <w:color w:val="575756"/>
          <w:spacing w:val="5"/>
          <w:sz w:val="19"/>
        </w:rPr>
        <w:t xml:space="preserve"> </w:t>
      </w:r>
      <w:r>
        <w:rPr>
          <w:color w:val="575756"/>
          <w:spacing w:val="2"/>
          <w:sz w:val="19"/>
        </w:rPr>
        <w:t xml:space="preserve">matters </w:t>
      </w:r>
      <w:r>
        <w:rPr>
          <w:color w:val="575756"/>
          <w:sz w:val="19"/>
        </w:rPr>
        <w:t>affecting</w:t>
      </w:r>
    </w:p>
    <w:p w14:paraId="5A7377C6" w14:textId="77777777" w:rsidR="00950EBE" w:rsidRDefault="00A11858">
      <w:pPr>
        <w:pStyle w:val="BodyText"/>
        <w:spacing w:before="3" w:line="256" w:lineRule="auto"/>
        <w:ind w:left="3146"/>
      </w:pPr>
      <w:r>
        <w:rPr>
          <w:color w:val="575756"/>
        </w:rPr>
        <w:t>the performance of this appointment where it is required to do so by any legislation, regulations, guidance, directions or other ordinance.</w:t>
      </w:r>
    </w:p>
    <w:p w14:paraId="1AC6D30E" w14:textId="77777777" w:rsidR="00950EBE" w:rsidRDefault="00950EBE">
      <w:pPr>
        <w:pStyle w:val="BodyText"/>
        <w:spacing w:before="7"/>
        <w:rPr>
          <w:sz w:val="20"/>
        </w:rPr>
      </w:pPr>
    </w:p>
    <w:p w14:paraId="589B77AE" w14:textId="77777777" w:rsidR="00950EBE" w:rsidRDefault="00A11858">
      <w:pPr>
        <w:pStyle w:val="Heading2"/>
        <w:ind w:left="3146"/>
      </w:pPr>
      <w:r>
        <w:rPr>
          <w:color w:val="0067B1"/>
        </w:rPr>
        <w:t>Wales</w:t>
      </w:r>
    </w:p>
    <w:p w14:paraId="5F4B45DF" w14:textId="77777777" w:rsidR="00950EBE" w:rsidRDefault="00A11858" w:rsidP="00BD5BDF">
      <w:pPr>
        <w:pStyle w:val="BodyText"/>
        <w:spacing w:before="16" w:line="256" w:lineRule="auto"/>
        <w:ind w:left="3146" w:right="290"/>
        <w:sectPr w:rsidR="00950EBE" w:rsidSect="00A11858">
          <w:pgSz w:w="11910" w:h="16840"/>
          <w:pgMar w:top="560" w:right="1420" w:bottom="280" w:left="0" w:header="364" w:footer="0" w:gutter="0"/>
          <w:cols w:space="720"/>
        </w:sectPr>
      </w:pPr>
      <w:r>
        <w:rPr>
          <w:color w:val="DA206C"/>
        </w:rPr>
        <w:t>The LMC may have a seat on the Local Negotiating Committee (LNC) established by the BMA. The LHB has recognised the LNC and the terms and conditions applying to your post will only be amended in accordance with the agreement made between the LNC and representatives of the LHB.</w:t>
      </w:r>
    </w:p>
    <w:p w14:paraId="65C458EC" w14:textId="77777777" w:rsidR="00950EBE" w:rsidRDefault="00950EBE">
      <w:pPr>
        <w:pStyle w:val="BodyText"/>
        <w:rPr>
          <w:sz w:val="20"/>
        </w:rPr>
      </w:pPr>
    </w:p>
    <w:p w14:paraId="38943891" w14:textId="77777777" w:rsidR="00950EBE" w:rsidRDefault="00950EBE">
      <w:pPr>
        <w:pStyle w:val="BodyText"/>
        <w:spacing w:before="3"/>
        <w:rPr>
          <w:sz w:val="17"/>
        </w:rPr>
      </w:pPr>
    </w:p>
    <w:p w14:paraId="294ADC8F" w14:textId="77777777" w:rsidR="00950EBE" w:rsidRDefault="00A11858">
      <w:pPr>
        <w:pStyle w:val="ListParagraph"/>
        <w:numPr>
          <w:ilvl w:val="0"/>
          <w:numId w:val="5"/>
        </w:numPr>
        <w:tabs>
          <w:tab w:val="left" w:pos="3147"/>
        </w:tabs>
        <w:spacing w:before="101" w:line="256" w:lineRule="auto"/>
        <w:ind w:right="469"/>
        <w:rPr>
          <w:color w:val="575756"/>
          <w:sz w:val="19"/>
        </w:rPr>
      </w:pPr>
      <w:r>
        <w:rPr>
          <w:color w:val="575756"/>
          <w:sz w:val="19"/>
        </w:rPr>
        <w:t xml:space="preserve">Your </w:t>
      </w:r>
      <w:r>
        <w:rPr>
          <w:color w:val="575756"/>
          <w:spacing w:val="3"/>
          <w:sz w:val="19"/>
        </w:rPr>
        <w:t xml:space="preserve">starting salary </w:t>
      </w:r>
      <w:r>
        <w:rPr>
          <w:color w:val="575756"/>
          <w:sz w:val="19"/>
        </w:rPr>
        <w:t xml:space="preserve">will be </w:t>
      </w:r>
      <w:r>
        <w:rPr>
          <w:color w:val="DA206C"/>
          <w:spacing w:val="3"/>
          <w:sz w:val="19"/>
        </w:rPr>
        <w:t xml:space="preserve">[£xx] </w:t>
      </w:r>
      <w:r>
        <w:rPr>
          <w:color w:val="575756"/>
          <w:sz w:val="19"/>
        </w:rPr>
        <w:t xml:space="preserve">per annum paid monthly in </w:t>
      </w:r>
      <w:r>
        <w:rPr>
          <w:color w:val="575756"/>
          <w:spacing w:val="2"/>
          <w:sz w:val="19"/>
        </w:rPr>
        <w:t xml:space="preserve">arrears </w:t>
      </w:r>
      <w:r>
        <w:rPr>
          <w:color w:val="575756"/>
          <w:sz w:val="19"/>
        </w:rPr>
        <w:t xml:space="preserve">by credit transfer, </w:t>
      </w:r>
      <w:r>
        <w:rPr>
          <w:color w:val="575756"/>
          <w:spacing w:val="2"/>
          <w:sz w:val="19"/>
        </w:rPr>
        <w:t>normally</w:t>
      </w:r>
      <w:r>
        <w:rPr>
          <w:color w:val="575756"/>
          <w:spacing w:val="3"/>
          <w:sz w:val="19"/>
        </w:rPr>
        <w:t xml:space="preserve"> </w:t>
      </w:r>
      <w:r>
        <w:rPr>
          <w:color w:val="575756"/>
          <w:sz w:val="19"/>
        </w:rPr>
        <w:t>on</w:t>
      </w:r>
      <w:r>
        <w:rPr>
          <w:color w:val="575756"/>
          <w:spacing w:val="4"/>
          <w:sz w:val="19"/>
        </w:rPr>
        <w:t xml:space="preserve"> </w:t>
      </w:r>
      <w:r>
        <w:rPr>
          <w:color w:val="575756"/>
          <w:sz w:val="19"/>
        </w:rPr>
        <w:t>the</w:t>
      </w:r>
      <w:r>
        <w:rPr>
          <w:color w:val="575756"/>
          <w:spacing w:val="4"/>
          <w:sz w:val="19"/>
        </w:rPr>
        <w:t xml:space="preserve"> </w:t>
      </w:r>
      <w:r>
        <w:rPr>
          <w:color w:val="575756"/>
          <w:sz w:val="19"/>
        </w:rPr>
        <w:t>last</w:t>
      </w:r>
      <w:r>
        <w:rPr>
          <w:color w:val="575756"/>
          <w:spacing w:val="3"/>
          <w:sz w:val="19"/>
        </w:rPr>
        <w:t xml:space="preserve"> </w:t>
      </w:r>
      <w:r>
        <w:rPr>
          <w:color w:val="575756"/>
          <w:sz w:val="19"/>
        </w:rPr>
        <w:t>day</w:t>
      </w:r>
      <w:r>
        <w:rPr>
          <w:color w:val="575756"/>
          <w:spacing w:val="4"/>
          <w:sz w:val="19"/>
        </w:rPr>
        <w:t xml:space="preserve"> </w:t>
      </w:r>
      <w:r>
        <w:rPr>
          <w:color w:val="575756"/>
          <w:sz w:val="19"/>
        </w:rPr>
        <w:t>of</w:t>
      </w:r>
      <w:r>
        <w:rPr>
          <w:color w:val="575756"/>
          <w:spacing w:val="4"/>
          <w:sz w:val="19"/>
        </w:rPr>
        <w:t xml:space="preserve"> </w:t>
      </w:r>
      <w:r>
        <w:rPr>
          <w:color w:val="575756"/>
          <w:sz w:val="19"/>
        </w:rPr>
        <w:t>each</w:t>
      </w:r>
      <w:r>
        <w:rPr>
          <w:color w:val="575756"/>
          <w:spacing w:val="4"/>
          <w:sz w:val="19"/>
        </w:rPr>
        <w:t xml:space="preserve"> </w:t>
      </w:r>
      <w:r>
        <w:rPr>
          <w:color w:val="575756"/>
          <w:spacing w:val="2"/>
          <w:sz w:val="19"/>
        </w:rPr>
        <w:t>month.</w:t>
      </w:r>
      <w:r>
        <w:rPr>
          <w:color w:val="575756"/>
          <w:spacing w:val="3"/>
          <w:sz w:val="19"/>
        </w:rPr>
        <w:t xml:space="preserve"> </w:t>
      </w:r>
      <w:r>
        <w:rPr>
          <w:color w:val="575756"/>
          <w:sz w:val="19"/>
        </w:rPr>
        <w:t>Your</w:t>
      </w:r>
      <w:r>
        <w:rPr>
          <w:color w:val="575756"/>
          <w:spacing w:val="4"/>
          <w:sz w:val="19"/>
        </w:rPr>
        <w:t xml:space="preserve"> </w:t>
      </w:r>
      <w:r>
        <w:rPr>
          <w:color w:val="575756"/>
          <w:spacing w:val="3"/>
          <w:sz w:val="19"/>
        </w:rPr>
        <w:t>salary</w:t>
      </w:r>
      <w:r>
        <w:rPr>
          <w:color w:val="575756"/>
          <w:spacing w:val="4"/>
          <w:sz w:val="19"/>
        </w:rPr>
        <w:t xml:space="preserve"> </w:t>
      </w:r>
      <w:r>
        <w:rPr>
          <w:color w:val="575756"/>
          <w:sz w:val="19"/>
        </w:rPr>
        <w:t>will</w:t>
      </w:r>
      <w:r>
        <w:rPr>
          <w:color w:val="575756"/>
          <w:spacing w:val="4"/>
          <w:sz w:val="19"/>
        </w:rPr>
        <w:t xml:space="preserve"> </w:t>
      </w:r>
      <w:r>
        <w:rPr>
          <w:color w:val="575756"/>
          <w:sz w:val="19"/>
        </w:rPr>
        <w:t>be</w:t>
      </w:r>
      <w:r>
        <w:rPr>
          <w:color w:val="575756"/>
          <w:spacing w:val="3"/>
          <w:sz w:val="19"/>
        </w:rPr>
        <w:t xml:space="preserve"> </w:t>
      </w:r>
      <w:r>
        <w:rPr>
          <w:color w:val="575756"/>
          <w:sz w:val="19"/>
        </w:rPr>
        <w:t>increased</w:t>
      </w:r>
      <w:r>
        <w:rPr>
          <w:color w:val="575756"/>
          <w:spacing w:val="4"/>
          <w:sz w:val="19"/>
        </w:rPr>
        <w:t xml:space="preserve"> </w:t>
      </w:r>
      <w:r>
        <w:rPr>
          <w:color w:val="DA206C"/>
          <w:spacing w:val="2"/>
          <w:sz w:val="19"/>
        </w:rPr>
        <w:t>[insert</w:t>
      </w:r>
      <w:r>
        <w:rPr>
          <w:color w:val="DA206C"/>
          <w:spacing w:val="4"/>
          <w:sz w:val="19"/>
        </w:rPr>
        <w:t xml:space="preserve"> </w:t>
      </w:r>
      <w:r>
        <w:rPr>
          <w:color w:val="DA206C"/>
          <w:sz w:val="19"/>
        </w:rPr>
        <w:t>1</w:t>
      </w:r>
      <w:r>
        <w:rPr>
          <w:color w:val="DA206C"/>
          <w:spacing w:val="4"/>
          <w:sz w:val="19"/>
        </w:rPr>
        <w:t xml:space="preserve"> </w:t>
      </w:r>
      <w:r>
        <w:rPr>
          <w:color w:val="DA206C"/>
          <w:sz w:val="19"/>
        </w:rPr>
        <w:t>below]</w:t>
      </w:r>
      <w:r>
        <w:rPr>
          <w:color w:val="575756"/>
          <w:sz w:val="19"/>
        </w:rPr>
        <w:t>.</w:t>
      </w:r>
    </w:p>
    <w:p w14:paraId="37FC112C" w14:textId="77777777" w:rsidR="00BD5BDF" w:rsidRDefault="00BD5BDF" w:rsidP="00BD5BDF">
      <w:pPr>
        <w:pStyle w:val="ListParagraph"/>
        <w:tabs>
          <w:tab w:val="left" w:pos="3147"/>
        </w:tabs>
        <w:spacing w:before="101" w:line="256" w:lineRule="auto"/>
        <w:ind w:right="469" w:firstLine="0"/>
        <w:rPr>
          <w:color w:val="575756"/>
          <w:sz w:val="19"/>
        </w:rPr>
      </w:pPr>
    </w:p>
    <w:p w14:paraId="5C2B99CD" w14:textId="77777777" w:rsidR="00BD5BDF" w:rsidRPr="00BD5BDF" w:rsidRDefault="00BD5BDF" w:rsidP="00BD5BDF">
      <w:pPr>
        <w:pStyle w:val="BodyText"/>
        <w:numPr>
          <w:ilvl w:val="0"/>
          <w:numId w:val="5"/>
        </w:numPr>
        <w:spacing w:before="17"/>
        <w:rPr>
          <w:color w:val="DA206C"/>
        </w:rPr>
      </w:pPr>
      <w:r w:rsidRPr="00C534B7">
        <w:rPr>
          <w:color w:val="DA206C"/>
        </w:rPr>
        <w:t>In order to comply with the recent Employment Rights Act, the BMA suggests inserting the following new paragraph:</w:t>
      </w:r>
    </w:p>
    <w:p w14:paraId="0FB83EFE" w14:textId="77777777" w:rsidR="00950EBE" w:rsidRDefault="00950EBE">
      <w:pPr>
        <w:pStyle w:val="BodyText"/>
        <w:spacing w:before="6"/>
        <w:rPr>
          <w:sz w:val="20"/>
        </w:rPr>
      </w:pPr>
    </w:p>
    <w:p w14:paraId="2A5550DE" w14:textId="77777777" w:rsidR="00950EBE" w:rsidRDefault="00A11858">
      <w:pPr>
        <w:pStyle w:val="Heading2"/>
        <w:ind w:left="3146"/>
      </w:pPr>
      <w:r>
        <w:rPr>
          <w:color w:val="0067B1"/>
        </w:rPr>
        <w:t>England, Wales, Scotland and Northern Ireland</w:t>
      </w:r>
    </w:p>
    <w:p w14:paraId="260C3023" w14:textId="77777777" w:rsidR="00950EBE" w:rsidRDefault="00A11858">
      <w:pPr>
        <w:pStyle w:val="BodyText"/>
        <w:spacing w:before="17"/>
        <w:ind w:left="3146"/>
      </w:pPr>
      <w:r>
        <w:rPr>
          <w:color w:val="DA206C"/>
        </w:rPr>
        <w:t>There is no collective agreement which directly affects your employment.</w:t>
      </w:r>
    </w:p>
    <w:p w14:paraId="3C9F803D" w14:textId="77777777" w:rsidR="00950EBE" w:rsidRDefault="00950EBE">
      <w:pPr>
        <w:pStyle w:val="BodyText"/>
        <w:spacing w:before="9"/>
        <w:rPr>
          <w:sz w:val="21"/>
        </w:rPr>
      </w:pPr>
    </w:p>
    <w:p w14:paraId="4E076F9D" w14:textId="77777777" w:rsidR="00950EBE" w:rsidRDefault="00A11858">
      <w:pPr>
        <w:pStyle w:val="ListParagraph"/>
        <w:numPr>
          <w:ilvl w:val="0"/>
          <w:numId w:val="5"/>
        </w:numPr>
        <w:tabs>
          <w:tab w:val="left" w:pos="3147"/>
        </w:tabs>
        <w:spacing w:line="256" w:lineRule="auto"/>
        <w:ind w:right="520"/>
        <w:rPr>
          <w:color w:val="575756"/>
          <w:sz w:val="19"/>
        </w:rPr>
      </w:pPr>
      <w:r>
        <w:rPr>
          <w:color w:val="575756"/>
          <w:sz w:val="19"/>
        </w:rPr>
        <w:t xml:space="preserve">The appointment is pensionable, and your </w:t>
      </w:r>
      <w:r>
        <w:rPr>
          <w:color w:val="575756"/>
          <w:spacing w:val="3"/>
          <w:sz w:val="19"/>
        </w:rPr>
        <w:t xml:space="preserve">salary </w:t>
      </w:r>
      <w:r>
        <w:rPr>
          <w:color w:val="575756"/>
          <w:sz w:val="19"/>
        </w:rPr>
        <w:t xml:space="preserve">will be subject to </w:t>
      </w:r>
      <w:r>
        <w:rPr>
          <w:color w:val="575756"/>
          <w:spacing w:val="2"/>
          <w:sz w:val="19"/>
        </w:rPr>
        <w:t xml:space="preserve">deduction </w:t>
      </w:r>
      <w:r>
        <w:rPr>
          <w:color w:val="575756"/>
          <w:sz w:val="19"/>
        </w:rPr>
        <w:t xml:space="preserve">of employees’ contributions in accordance </w:t>
      </w:r>
      <w:r>
        <w:rPr>
          <w:color w:val="575756"/>
          <w:spacing w:val="2"/>
          <w:sz w:val="19"/>
        </w:rPr>
        <w:t xml:space="preserve">with </w:t>
      </w:r>
      <w:r>
        <w:rPr>
          <w:color w:val="575756"/>
          <w:sz w:val="19"/>
        </w:rPr>
        <w:t xml:space="preserve">the </w:t>
      </w:r>
      <w:r>
        <w:rPr>
          <w:color w:val="DA206C"/>
          <w:spacing w:val="2"/>
          <w:sz w:val="19"/>
        </w:rPr>
        <w:t xml:space="preserve">[insert </w:t>
      </w:r>
      <w:r>
        <w:rPr>
          <w:color w:val="DA206C"/>
          <w:sz w:val="19"/>
        </w:rPr>
        <w:t xml:space="preserve">1 </w:t>
      </w:r>
      <w:r>
        <w:rPr>
          <w:color w:val="DA206C"/>
          <w:spacing w:val="2"/>
          <w:sz w:val="19"/>
        </w:rPr>
        <w:t>below]</w:t>
      </w:r>
      <w:r>
        <w:rPr>
          <w:color w:val="575756"/>
          <w:spacing w:val="2"/>
          <w:sz w:val="19"/>
        </w:rPr>
        <w:t xml:space="preserve">, unless </w:t>
      </w:r>
      <w:r>
        <w:rPr>
          <w:color w:val="575756"/>
          <w:sz w:val="19"/>
        </w:rPr>
        <w:t xml:space="preserve">you opt   out of the scheme, are ineligible to join or have retained contractor </w:t>
      </w:r>
      <w:r>
        <w:rPr>
          <w:color w:val="575756"/>
          <w:spacing w:val="2"/>
          <w:sz w:val="19"/>
        </w:rPr>
        <w:t xml:space="preserve">status. </w:t>
      </w:r>
      <w:r>
        <w:rPr>
          <w:color w:val="575756"/>
          <w:sz w:val="19"/>
        </w:rPr>
        <w:t xml:space="preserve">Details  </w:t>
      </w:r>
      <w:r>
        <w:rPr>
          <w:color w:val="575756"/>
          <w:spacing w:val="38"/>
          <w:sz w:val="19"/>
        </w:rPr>
        <w:t xml:space="preserve"> </w:t>
      </w:r>
      <w:r>
        <w:rPr>
          <w:color w:val="575756"/>
          <w:sz w:val="19"/>
        </w:rPr>
        <w:t xml:space="preserve">of the scheme are given in the scheme guide which is enclosed. This employment is </w:t>
      </w:r>
      <w:r>
        <w:rPr>
          <w:color w:val="575756"/>
          <w:spacing w:val="2"/>
          <w:sz w:val="19"/>
        </w:rPr>
        <w:t xml:space="preserve">contracted-out </w:t>
      </w:r>
      <w:r>
        <w:rPr>
          <w:color w:val="575756"/>
          <w:sz w:val="19"/>
        </w:rPr>
        <w:t xml:space="preserve">employment for the purposes of </w:t>
      </w:r>
      <w:r>
        <w:rPr>
          <w:color w:val="DA206C"/>
          <w:spacing w:val="2"/>
          <w:sz w:val="19"/>
        </w:rPr>
        <w:t xml:space="preserve">[insert </w:t>
      </w:r>
      <w:r>
        <w:rPr>
          <w:color w:val="DA206C"/>
          <w:sz w:val="19"/>
        </w:rPr>
        <w:t>2</w:t>
      </w:r>
      <w:r>
        <w:rPr>
          <w:color w:val="DA206C"/>
          <w:spacing w:val="5"/>
          <w:sz w:val="19"/>
        </w:rPr>
        <w:t xml:space="preserve"> </w:t>
      </w:r>
      <w:r>
        <w:rPr>
          <w:color w:val="DA206C"/>
          <w:sz w:val="19"/>
        </w:rPr>
        <w:t>below]</w:t>
      </w:r>
      <w:r>
        <w:rPr>
          <w:color w:val="575756"/>
          <w:sz w:val="19"/>
        </w:rPr>
        <w:t>.</w:t>
      </w:r>
    </w:p>
    <w:p w14:paraId="0E51B081" w14:textId="77777777" w:rsidR="00950EBE" w:rsidRDefault="00950EBE">
      <w:pPr>
        <w:pStyle w:val="BodyText"/>
        <w:spacing w:before="9"/>
        <w:rPr>
          <w:sz w:val="20"/>
        </w:rPr>
      </w:pPr>
    </w:p>
    <w:p w14:paraId="6EED0FDD" w14:textId="77777777" w:rsidR="00950EBE" w:rsidRDefault="00A11858">
      <w:pPr>
        <w:pStyle w:val="Heading2"/>
        <w:ind w:left="3146"/>
      </w:pPr>
      <w:r>
        <w:rPr>
          <w:color w:val="0067B1"/>
        </w:rPr>
        <w:t>England, Wales, Scotland and Northern Ireland</w:t>
      </w:r>
    </w:p>
    <w:p w14:paraId="17868AAC" w14:textId="77777777" w:rsidR="00950EBE" w:rsidRDefault="00A11858">
      <w:pPr>
        <w:pStyle w:val="BodyText"/>
        <w:spacing w:before="17"/>
        <w:ind w:left="3146"/>
      </w:pPr>
      <w:r>
        <w:rPr>
          <w:color w:val="DA206C"/>
        </w:rPr>
        <w:t>Insert 1:</w:t>
      </w:r>
    </w:p>
    <w:p w14:paraId="1F82A5DA" w14:textId="77777777" w:rsidR="00950EBE" w:rsidRDefault="00A11858">
      <w:pPr>
        <w:pStyle w:val="BodyText"/>
        <w:spacing w:before="16" w:line="256" w:lineRule="auto"/>
        <w:ind w:left="3146" w:right="860"/>
      </w:pPr>
      <w:r>
        <w:rPr>
          <w:color w:val="DA206C"/>
        </w:rPr>
        <w:t>‘by annual increments on [incremental date] each year and in accordance with the Government’s decision on the pay of general practitioners following the</w:t>
      </w:r>
    </w:p>
    <w:p w14:paraId="72216CF7" w14:textId="77777777" w:rsidR="00950EBE" w:rsidRDefault="00A11858">
      <w:pPr>
        <w:pStyle w:val="BodyText"/>
        <w:tabs>
          <w:tab w:val="left" w:pos="3146"/>
        </w:tabs>
        <w:spacing w:before="2"/>
        <w:ind w:left="-32"/>
      </w:pPr>
      <w:r>
        <w:rPr>
          <w:color w:val="575756"/>
          <w:position w:val="-11"/>
        </w:rPr>
        <w:t>h</w:t>
      </w:r>
      <w:r>
        <w:rPr>
          <w:color w:val="575756"/>
          <w:position w:val="-11"/>
        </w:rPr>
        <w:tab/>
      </w:r>
      <w:r>
        <w:rPr>
          <w:color w:val="DA206C"/>
        </w:rPr>
        <w:t xml:space="preserve">recommendation of the </w:t>
      </w:r>
      <w:r>
        <w:rPr>
          <w:color w:val="DA206C"/>
          <w:spacing w:val="2"/>
        </w:rPr>
        <w:t xml:space="preserve">Doctors’ </w:t>
      </w:r>
      <w:r>
        <w:rPr>
          <w:color w:val="DA206C"/>
        </w:rPr>
        <w:t xml:space="preserve">and </w:t>
      </w:r>
      <w:r>
        <w:rPr>
          <w:color w:val="DA206C"/>
          <w:spacing w:val="2"/>
        </w:rPr>
        <w:t xml:space="preserve">Dentists’ </w:t>
      </w:r>
      <w:r>
        <w:rPr>
          <w:color w:val="DA206C"/>
        </w:rPr>
        <w:t>Review Body.’</w:t>
      </w:r>
    </w:p>
    <w:p w14:paraId="075E3898" w14:textId="77777777" w:rsidR="00950EBE" w:rsidRDefault="00A11858">
      <w:pPr>
        <w:pStyle w:val="BodyText"/>
        <w:tabs>
          <w:tab w:val="left" w:pos="3146"/>
        </w:tabs>
        <w:spacing w:before="17"/>
        <w:ind w:left="9"/>
      </w:pPr>
      <w:r>
        <w:rPr>
          <w:color w:val="575756"/>
          <w:position w:val="12"/>
        </w:rPr>
        <w:t>d</w:t>
      </w:r>
      <w:r>
        <w:rPr>
          <w:color w:val="575756"/>
          <w:position w:val="12"/>
        </w:rPr>
        <w:tab/>
      </w:r>
      <w:r>
        <w:rPr>
          <w:color w:val="DA206C"/>
          <w:spacing w:val="2"/>
        </w:rPr>
        <w:t>Insert</w:t>
      </w:r>
      <w:r>
        <w:rPr>
          <w:color w:val="DA206C"/>
        </w:rPr>
        <w:t xml:space="preserve"> 2:</w:t>
      </w:r>
    </w:p>
    <w:p w14:paraId="44ADD23F" w14:textId="77777777" w:rsidR="00950EBE" w:rsidRDefault="00A11858">
      <w:pPr>
        <w:pStyle w:val="BodyText"/>
        <w:spacing w:before="16"/>
        <w:ind w:left="3146"/>
      </w:pPr>
      <w:r>
        <w:rPr>
          <w:color w:val="DA206C"/>
        </w:rPr>
        <w:t>‘relevant NHS Pension Scheme regulations’</w:t>
      </w:r>
    </w:p>
    <w:p w14:paraId="5B67891C" w14:textId="77777777" w:rsidR="00950EBE" w:rsidRDefault="00950EBE">
      <w:pPr>
        <w:pStyle w:val="BodyText"/>
        <w:spacing w:before="10"/>
        <w:rPr>
          <w:sz w:val="21"/>
        </w:rPr>
      </w:pPr>
    </w:p>
    <w:p w14:paraId="2E03E94A" w14:textId="77777777" w:rsidR="00950EBE" w:rsidRDefault="00A11858">
      <w:pPr>
        <w:pStyle w:val="BodyText"/>
        <w:ind w:left="3146"/>
      </w:pPr>
      <w:r>
        <w:rPr>
          <w:color w:val="575756"/>
        </w:rPr>
        <w:t xml:space="preserve">For the purposes of </w:t>
      </w:r>
      <w:r>
        <w:rPr>
          <w:color w:val="DA206C"/>
        </w:rPr>
        <w:t>[insert 1 below]</w:t>
      </w:r>
      <w:r>
        <w:rPr>
          <w:color w:val="575756"/>
        </w:rPr>
        <w:t xml:space="preserve">, your previous employment with </w:t>
      </w:r>
      <w:r>
        <w:rPr>
          <w:color w:val="DA206C"/>
        </w:rPr>
        <w:t>[name of previous</w:t>
      </w:r>
    </w:p>
    <w:p w14:paraId="671987DC" w14:textId="77777777" w:rsidR="00950EBE" w:rsidRDefault="00A11858">
      <w:pPr>
        <w:pStyle w:val="BodyText"/>
        <w:tabs>
          <w:tab w:val="left" w:pos="3146"/>
        </w:tabs>
        <w:spacing w:before="56" w:line="86" w:lineRule="auto"/>
        <w:ind w:left="-32"/>
      </w:pPr>
      <w:proofErr w:type="spellStart"/>
      <w:r>
        <w:rPr>
          <w:color w:val="DA206C"/>
          <w:position w:val="-11"/>
        </w:rPr>
        <w:t>er</w:t>
      </w:r>
      <w:proofErr w:type="spellEnd"/>
      <w:r>
        <w:rPr>
          <w:color w:val="DA206C"/>
          <w:position w:val="-11"/>
        </w:rPr>
        <w:tab/>
      </w:r>
      <w:r>
        <w:rPr>
          <w:color w:val="DA206C"/>
        </w:rPr>
        <w:t xml:space="preserve">employer] </w:t>
      </w:r>
      <w:r>
        <w:rPr>
          <w:color w:val="575756"/>
        </w:rPr>
        <w:t xml:space="preserve">does not count as </w:t>
      </w:r>
      <w:r>
        <w:rPr>
          <w:color w:val="575756"/>
          <w:spacing w:val="3"/>
        </w:rPr>
        <w:t xml:space="preserve">part </w:t>
      </w:r>
      <w:r>
        <w:rPr>
          <w:color w:val="575756"/>
        </w:rPr>
        <w:t>of your continuous period of employment and</w:t>
      </w:r>
      <w:r>
        <w:rPr>
          <w:color w:val="575756"/>
          <w:spacing w:val="1"/>
        </w:rPr>
        <w:t xml:space="preserve"> </w:t>
      </w:r>
      <w:r>
        <w:rPr>
          <w:color w:val="575756"/>
        </w:rPr>
        <w:t>your</w:t>
      </w:r>
    </w:p>
    <w:p w14:paraId="597DE3CE" w14:textId="77777777" w:rsidR="00950EBE" w:rsidRDefault="00A11858">
      <w:pPr>
        <w:pStyle w:val="BodyText"/>
        <w:spacing w:line="256" w:lineRule="auto"/>
        <w:ind w:left="3146" w:right="231"/>
      </w:pPr>
      <w:r>
        <w:rPr>
          <w:color w:val="575756"/>
        </w:rPr>
        <w:t xml:space="preserve">continuous period of employment therefore began on </w:t>
      </w:r>
      <w:r>
        <w:rPr>
          <w:color w:val="DA206C"/>
        </w:rPr>
        <w:t>[date]</w:t>
      </w:r>
      <w:r>
        <w:rPr>
          <w:color w:val="575756"/>
        </w:rPr>
        <w:t xml:space="preserve">. However, subject to the rules set out in the Terms and Conditions of Service, previous NHS service not treated as ‘continuous’ under the provisions of the </w:t>
      </w:r>
      <w:r>
        <w:rPr>
          <w:color w:val="DA206C"/>
        </w:rPr>
        <w:t xml:space="preserve">[insert 2 below] </w:t>
      </w:r>
      <w:r>
        <w:rPr>
          <w:color w:val="575756"/>
        </w:rPr>
        <w:t>may be reckoned as continuous for the purpose of certain of your Terms and Conditions of Service.</w:t>
      </w:r>
    </w:p>
    <w:p w14:paraId="4D992A5B" w14:textId="77777777" w:rsidR="00950EBE" w:rsidRDefault="00950EBE">
      <w:pPr>
        <w:pStyle w:val="BodyText"/>
        <w:spacing w:before="8"/>
        <w:rPr>
          <w:sz w:val="20"/>
        </w:rPr>
      </w:pPr>
    </w:p>
    <w:p w14:paraId="07FABAB5" w14:textId="77777777" w:rsidR="00950EBE" w:rsidRDefault="00A11858">
      <w:pPr>
        <w:pStyle w:val="Heading2"/>
        <w:ind w:left="3146"/>
      </w:pPr>
      <w:r>
        <w:rPr>
          <w:color w:val="0067B1"/>
        </w:rPr>
        <w:t>England, Wales and Scotland</w:t>
      </w:r>
    </w:p>
    <w:p w14:paraId="38D95678" w14:textId="77777777" w:rsidR="00950EBE" w:rsidRDefault="00A11858">
      <w:pPr>
        <w:pStyle w:val="BodyText"/>
        <w:spacing w:before="17"/>
        <w:ind w:left="3146"/>
      </w:pPr>
      <w:r>
        <w:rPr>
          <w:color w:val="DA206C"/>
        </w:rPr>
        <w:t>Insert 1:</w:t>
      </w:r>
    </w:p>
    <w:p w14:paraId="04D71396" w14:textId="77777777" w:rsidR="00950EBE" w:rsidRDefault="00A11858">
      <w:pPr>
        <w:pStyle w:val="BodyText"/>
        <w:spacing w:before="16"/>
        <w:ind w:left="3146"/>
      </w:pPr>
      <w:r>
        <w:rPr>
          <w:color w:val="DA206C"/>
        </w:rPr>
        <w:t>‘chapter 18 of the Employment Rights Act 1996’</w:t>
      </w:r>
    </w:p>
    <w:p w14:paraId="4A171ABD" w14:textId="77777777" w:rsidR="00950EBE" w:rsidRDefault="00950EBE">
      <w:pPr>
        <w:pStyle w:val="BodyText"/>
        <w:spacing w:before="10"/>
        <w:rPr>
          <w:sz w:val="21"/>
        </w:rPr>
      </w:pPr>
    </w:p>
    <w:p w14:paraId="736995CE" w14:textId="77777777" w:rsidR="00950EBE" w:rsidRDefault="00A11858">
      <w:pPr>
        <w:pStyle w:val="BodyText"/>
        <w:ind w:left="3146"/>
      </w:pPr>
      <w:r>
        <w:rPr>
          <w:color w:val="DA206C"/>
        </w:rPr>
        <w:t>Insert 2:</w:t>
      </w:r>
    </w:p>
    <w:p w14:paraId="34A4F52D" w14:textId="77777777" w:rsidR="00950EBE" w:rsidRDefault="00A11858">
      <w:pPr>
        <w:pStyle w:val="BodyText"/>
        <w:spacing w:before="16"/>
        <w:ind w:left="3146"/>
      </w:pPr>
      <w:r>
        <w:rPr>
          <w:color w:val="DA206C"/>
        </w:rPr>
        <w:t>‘Employment Rights Act 1996’</w:t>
      </w:r>
    </w:p>
    <w:p w14:paraId="375E8435" w14:textId="77777777" w:rsidR="00950EBE" w:rsidRDefault="00950EBE">
      <w:pPr>
        <w:pStyle w:val="BodyText"/>
        <w:spacing w:before="10"/>
        <w:rPr>
          <w:sz w:val="21"/>
        </w:rPr>
      </w:pPr>
    </w:p>
    <w:p w14:paraId="4002BC52" w14:textId="77777777" w:rsidR="00950EBE" w:rsidRDefault="00A11858">
      <w:pPr>
        <w:pStyle w:val="Heading2"/>
        <w:ind w:left="3146"/>
      </w:pPr>
      <w:r>
        <w:rPr>
          <w:color w:val="0067B1"/>
        </w:rPr>
        <w:t>Northern Ireland</w:t>
      </w:r>
    </w:p>
    <w:p w14:paraId="43FF722D" w14:textId="77777777" w:rsidR="00950EBE" w:rsidRDefault="00A11858">
      <w:pPr>
        <w:pStyle w:val="BodyText"/>
        <w:spacing w:before="16"/>
        <w:ind w:left="3146"/>
      </w:pPr>
      <w:r>
        <w:rPr>
          <w:color w:val="DA206C"/>
        </w:rPr>
        <w:t>Insert 1:</w:t>
      </w:r>
    </w:p>
    <w:p w14:paraId="39CC00C4" w14:textId="77777777" w:rsidR="00950EBE" w:rsidRDefault="00A11858">
      <w:pPr>
        <w:pStyle w:val="BodyText"/>
        <w:spacing w:before="17"/>
        <w:ind w:left="3146"/>
      </w:pPr>
      <w:r>
        <w:rPr>
          <w:color w:val="DA206C"/>
        </w:rPr>
        <w:t>‘chapter 3 Employment Rights (NI) Order 1996’</w:t>
      </w:r>
    </w:p>
    <w:p w14:paraId="62461F91" w14:textId="77777777" w:rsidR="00950EBE" w:rsidRDefault="00950EBE">
      <w:pPr>
        <w:pStyle w:val="BodyText"/>
        <w:spacing w:before="9"/>
        <w:rPr>
          <w:sz w:val="21"/>
        </w:rPr>
      </w:pPr>
    </w:p>
    <w:p w14:paraId="3735D8A4" w14:textId="77777777" w:rsidR="00950EBE" w:rsidRDefault="00A11858">
      <w:pPr>
        <w:pStyle w:val="BodyText"/>
        <w:spacing w:before="1"/>
        <w:ind w:left="3146"/>
      </w:pPr>
      <w:r>
        <w:rPr>
          <w:color w:val="DA206C"/>
        </w:rPr>
        <w:t>Insert 2:</w:t>
      </w:r>
    </w:p>
    <w:p w14:paraId="27C4D2B0" w14:textId="77777777" w:rsidR="00950EBE" w:rsidRDefault="00A11858">
      <w:pPr>
        <w:pStyle w:val="BodyText"/>
        <w:spacing w:before="16"/>
        <w:ind w:left="3146"/>
      </w:pPr>
      <w:r>
        <w:rPr>
          <w:color w:val="DA206C"/>
        </w:rPr>
        <w:t>‘Employment Rights (NI) Order 1996’</w:t>
      </w:r>
    </w:p>
    <w:p w14:paraId="44D36BE0" w14:textId="77777777" w:rsidR="00950EBE" w:rsidRDefault="00950EBE">
      <w:pPr>
        <w:pStyle w:val="BodyText"/>
        <w:spacing w:before="9"/>
        <w:rPr>
          <w:sz w:val="21"/>
        </w:rPr>
      </w:pPr>
    </w:p>
    <w:p w14:paraId="7DDE4437" w14:textId="77777777" w:rsidR="00950EBE" w:rsidRDefault="00A11858">
      <w:pPr>
        <w:pStyle w:val="ListParagraph"/>
        <w:numPr>
          <w:ilvl w:val="0"/>
          <w:numId w:val="5"/>
        </w:numPr>
        <w:tabs>
          <w:tab w:val="left" w:pos="3147"/>
        </w:tabs>
        <w:spacing w:before="1" w:line="256" w:lineRule="auto"/>
        <w:ind w:right="258"/>
        <w:rPr>
          <w:color w:val="575756"/>
          <w:sz w:val="19"/>
        </w:rPr>
      </w:pPr>
      <w:r>
        <w:rPr>
          <w:color w:val="575756"/>
          <w:spacing w:val="-4"/>
          <w:sz w:val="19"/>
        </w:rPr>
        <w:t xml:space="preserve">You </w:t>
      </w:r>
      <w:r>
        <w:rPr>
          <w:color w:val="575756"/>
          <w:sz w:val="19"/>
        </w:rPr>
        <w:t xml:space="preserve">will maintain </w:t>
      </w:r>
      <w:r>
        <w:rPr>
          <w:color w:val="575756"/>
          <w:spacing w:val="2"/>
          <w:sz w:val="19"/>
        </w:rPr>
        <w:t xml:space="preserve">membership </w:t>
      </w:r>
      <w:r>
        <w:rPr>
          <w:color w:val="575756"/>
          <w:sz w:val="19"/>
        </w:rPr>
        <w:t xml:space="preserve">on an </w:t>
      </w:r>
      <w:proofErr w:type="gramStart"/>
      <w:r>
        <w:rPr>
          <w:color w:val="575756"/>
          <w:sz w:val="19"/>
        </w:rPr>
        <w:t>occurrence based</w:t>
      </w:r>
      <w:proofErr w:type="gramEnd"/>
      <w:r>
        <w:rPr>
          <w:color w:val="575756"/>
          <w:sz w:val="19"/>
        </w:rPr>
        <w:t xml:space="preserve"> basis </w:t>
      </w:r>
      <w:r>
        <w:rPr>
          <w:color w:val="575756"/>
          <w:spacing w:val="2"/>
          <w:sz w:val="19"/>
        </w:rPr>
        <w:t xml:space="preserve">with </w:t>
      </w:r>
      <w:r>
        <w:rPr>
          <w:color w:val="575756"/>
          <w:sz w:val="19"/>
        </w:rPr>
        <w:t xml:space="preserve">a recognised medical defence organisation commensurate </w:t>
      </w:r>
      <w:r>
        <w:rPr>
          <w:color w:val="575756"/>
          <w:spacing w:val="2"/>
          <w:sz w:val="19"/>
        </w:rPr>
        <w:t xml:space="preserve">with </w:t>
      </w:r>
      <w:r>
        <w:rPr>
          <w:color w:val="575756"/>
          <w:sz w:val="19"/>
        </w:rPr>
        <w:t>your</w:t>
      </w:r>
      <w:r>
        <w:rPr>
          <w:color w:val="575756"/>
          <w:spacing w:val="6"/>
          <w:sz w:val="19"/>
        </w:rPr>
        <w:t xml:space="preserve"> </w:t>
      </w:r>
      <w:r>
        <w:rPr>
          <w:color w:val="575756"/>
          <w:sz w:val="19"/>
        </w:rPr>
        <w:t>responsibilities.</w:t>
      </w:r>
    </w:p>
    <w:p w14:paraId="52EBFBFF" w14:textId="77777777" w:rsidR="00BD5BDF" w:rsidRDefault="00BD5BDF" w:rsidP="00BD5BDF">
      <w:pPr>
        <w:pStyle w:val="ListParagraph"/>
        <w:tabs>
          <w:tab w:val="left" w:pos="3147"/>
        </w:tabs>
        <w:spacing w:before="1" w:line="256" w:lineRule="auto"/>
        <w:ind w:right="258" w:firstLine="0"/>
        <w:rPr>
          <w:color w:val="575756"/>
          <w:sz w:val="19"/>
        </w:rPr>
      </w:pPr>
    </w:p>
    <w:p w14:paraId="422F55F4" w14:textId="77777777" w:rsidR="00BD5BDF" w:rsidRDefault="00BD5BDF" w:rsidP="00BD5BDF">
      <w:pPr>
        <w:pStyle w:val="Heading2"/>
        <w:spacing w:before="101"/>
        <w:ind w:left="3146"/>
      </w:pPr>
      <w:r>
        <w:rPr>
          <w:color w:val="0067B1"/>
        </w:rPr>
        <w:t>England and Wales</w:t>
      </w:r>
    </w:p>
    <w:p w14:paraId="2D015632" w14:textId="77777777" w:rsidR="00BD5BDF" w:rsidRPr="00BD5BDF" w:rsidRDefault="00BD5BDF" w:rsidP="00BD5BDF">
      <w:pPr>
        <w:pStyle w:val="BodyText"/>
        <w:spacing w:before="16" w:line="256" w:lineRule="auto"/>
        <w:ind w:left="3146" w:right="199"/>
      </w:pPr>
      <w:r>
        <w:rPr>
          <w:color w:val="DA206C"/>
        </w:rPr>
        <w:t xml:space="preserve">In </w:t>
      </w:r>
      <w:r>
        <w:rPr>
          <w:color w:val="DA206C"/>
          <w:spacing w:val="-5"/>
        </w:rPr>
        <w:t xml:space="preserve">2019, </w:t>
      </w:r>
      <w:r>
        <w:rPr>
          <w:color w:val="DA206C"/>
        </w:rPr>
        <w:t xml:space="preserve">the </w:t>
      </w:r>
      <w:r>
        <w:rPr>
          <w:color w:val="DA206C"/>
          <w:spacing w:val="2"/>
        </w:rPr>
        <w:t xml:space="preserve">state-funded indemnity </w:t>
      </w:r>
      <w:r>
        <w:rPr>
          <w:color w:val="DA206C"/>
        </w:rPr>
        <w:t xml:space="preserve">scheme was introduced to cover clinical negligence claims relating to the </w:t>
      </w:r>
      <w:r>
        <w:rPr>
          <w:color w:val="DA206C"/>
          <w:spacing w:val="2"/>
        </w:rPr>
        <w:t xml:space="preserve">delivery </w:t>
      </w:r>
      <w:r>
        <w:rPr>
          <w:color w:val="DA206C"/>
        </w:rPr>
        <w:t xml:space="preserve">of NHS </w:t>
      </w:r>
      <w:r>
        <w:rPr>
          <w:color w:val="DA206C"/>
          <w:spacing w:val="3"/>
        </w:rPr>
        <w:t xml:space="preserve">primary </w:t>
      </w:r>
      <w:r>
        <w:rPr>
          <w:color w:val="DA206C"/>
        </w:rPr>
        <w:t xml:space="preserve">medical </w:t>
      </w:r>
      <w:r>
        <w:rPr>
          <w:color w:val="DA206C"/>
          <w:spacing w:val="3"/>
        </w:rPr>
        <w:t xml:space="preserve">services. </w:t>
      </w:r>
      <w:r>
        <w:rPr>
          <w:color w:val="DA206C"/>
        </w:rPr>
        <w:t xml:space="preserve">If the </w:t>
      </w:r>
      <w:r>
        <w:rPr>
          <w:color w:val="DA206C"/>
          <w:spacing w:val="3"/>
        </w:rPr>
        <w:t xml:space="preserve">activity </w:t>
      </w:r>
      <w:r>
        <w:rPr>
          <w:color w:val="DA206C"/>
        </w:rPr>
        <w:t xml:space="preserve">is non-NHS </w:t>
      </w:r>
      <w:r>
        <w:rPr>
          <w:color w:val="DA206C"/>
          <w:spacing w:val="2"/>
        </w:rPr>
        <w:t xml:space="preserve">(i.e. </w:t>
      </w:r>
      <w:r>
        <w:rPr>
          <w:color w:val="DA206C"/>
        </w:rPr>
        <w:t xml:space="preserve">GMC or coroner’s </w:t>
      </w:r>
      <w:r>
        <w:rPr>
          <w:color w:val="DA206C"/>
          <w:spacing w:val="2"/>
        </w:rPr>
        <w:t xml:space="preserve">court </w:t>
      </w:r>
      <w:r>
        <w:rPr>
          <w:color w:val="DA206C"/>
        </w:rPr>
        <w:t xml:space="preserve">representation, private work etc), the </w:t>
      </w:r>
      <w:r>
        <w:rPr>
          <w:color w:val="DA206C"/>
          <w:spacing w:val="2"/>
        </w:rPr>
        <w:t xml:space="preserve">salaried </w:t>
      </w:r>
      <w:r>
        <w:rPr>
          <w:color w:val="DA206C"/>
        </w:rPr>
        <w:t xml:space="preserve">GP will </w:t>
      </w:r>
      <w:proofErr w:type="gramStart"/>
      <w:r>
        <w:rPr>
          <w:color w:val="DA206C"/>
          <w:spacing w:val="2"/>
        </w:rPr>
        <w:t xml:space="preserve">still  </w:t>
      </w:r>
      <w:r>
        <w:rPr>
          <w:color w:val="DA206C"/>
        </w:rPr>
        <w:t>need</w:t>
      </w:r>
      <w:proofErr w:type="gramEnd"/>
      <w:r>
        <w:rPr>
          <w:color w:val="DA206C"/>
        </w:rPr>
        <w:t xml:space="preserve"> Medical Defence Organisation</w:t>
      </w:r>
      <w:r>
        <w:rPr>
          <w:color w:val="DA206C"/>
          <w:spacing w:val="1"/>
        </w:rPr>
        <w:t xml:space="preserve"> </w:t>
      </w:r>
      <w:r>
        <w:rPr>
          <w:color w:val="DA206C"/>
        </w:rPr>
        <w:t>cover.</w:t>
      </w:r>
    </w:p>
    <w:p w14:paraId="27548CDD" w14:textId="77777777" w:rsidR="00950EBE" w:rsidRDefault="00950EBE">
      <w:pPr>
        <w:pStyle w:val="BodyText"/>
        <w:spacing w:before="6"/>
        <w:rPr>
          <w:sz w:val="20"/>
        </w:rPr>
      </w:pPr>
    </w:p>
    <w:p w14:paraId="71ACC5CF" w14:textId="77777777" w:rsidR="00950EBE" w:rsidRDefault="00A11858">
      <w:pPr>
        <w:pStyle w:val="ListParagraph"/>
        <w:numPr>
          <w:ilvl w:val="0"/>
          <w:numId w:val="5"/>
        </w:numPr>
        <w:tabs>
          <w:tab w:val="left" w:pos="3147"/>
        </w:tabs>
        <w:spacing w:line="256" w:lineRule="auto"/>
        <w:ind w:right="481"/>
        <w:rPr>
          <w:color w:val="DA206C"/>
          <w:sz w:val="19"/>
        </w:rPr>
      </w:pPr>
      <w:r>
        <w:rPr>
          <w:color w:val="575756"/>
          <w:sz w:val="19"/>
        </w:rPr>
        <w:t xml:space="preserve">Your private residence shall be maintained in contact </w:t>
      </w:r>
      <w:r>
        <w:rPr>
          <w:color w:val="575756"/>
          <w:spacing w:val="2"/>
          <w:sz w:val="19"/>
        </w:rPr>
        <w:t xml:space="preserve">with </w:t>
      </w:r>
      <w:r>
        <w:rPr>
          <w:color w:val="575756"/>
          <w:sz w:val="19"/>
        </w:rPr>
        <w:t xml:space="preserve">the public telephone </w:t>
      </w:r>
      <w:r>
        <w:rPr>
          <w:color w:val="575756"/>
          <w:spacing w:val="2"/>
          <w:sz w:val="19"/>
        </w:rPr>
        <w:t xml:space="preserve">service </w:t>
      </w:r>
      <w:r>
        <w:rPr>
          <w:color w:val="575756"/>
          <w:sz w:val="19"/>
        </w:rPr>
        <w:t xml:space="preserve">and shall not be more than </w:t>
      </w:r>
      <w:r>
        <w:rPr>
          <w:color w:val="575756"/>
          <w:spacing w:val="-4"/>
          <w:sz w:val="19"/>
        </w:rPr>
        <w:t xml:space="preserve">10 </w:t>
      </w:r>
      <w:r>
        <w:rPr>
          <w:color w:val="575756"/>
          <w:sz w:val="19"/>
        </w:rPr>
        <w:t xml:space="preserve">miles by road from </w:t>
      </w:r>
      <w:r>
        <w:rPr>
          <w:color w:val="DA206C"/>
          <w:sz w:val="19"/>
        </w:rPr>
        <w:t xml:space="preserve">[location] </w:t>
      </w:r>
      <w:r>
        <w:rPr>
          <w:color w:val="575756"/>
          <w:spacing w:val="2"/>
          <w:sz w:val="19"/>
        </w:rPr>
        <w:t xml:space="preserve">unless </w:t>
      </w:r>
      <w:r>
        <w:rPr>
          <w:color w:val="575756"/>
          <w:sz w:val="19"/>
        </w:rPr>
        <w:t>specific approval is given by the Practice to your residing at a greater</w:t>
      </w:r>
      <w:r>
        <w:rPr>
          <w:color w:val="575756"/>
          <w:spacing w:val="36"/>
          <w:sz w:val="19"/>
        </w:rPr>
        <w:t xml:space="preserve"> </w:t>
      </w:r>
      <w:r>
        <w:rPr>
          <w:color w:val="575756"/>
          <w:spacing w:val="2"/>
          <w:sz w:val="19"/>
        </w:rPr>
        <w:t>distance.</w:t>
      </w:r>
    </w:p>
    <w:p w14:paraId="0C2D9A00" w14:textId="77777777" w:rsidR="00950EBE" w:rsidRDefault="00950EBE">
      <w:pPr>
        <w:pStyle w:val="BodyText"/>
        <w:spacing w:before="9"/>
        <w:rPr>
          <w:sz w:val="21"/>
        </w:rPr>
      </w:pPr>
    </w:p>
    <w:p w14:paraId="4C79B8F5" w14:textId="77777777" w:rsidR="00950EBE" w:rsidRPr="00BD5BDF" w:rsidRDefault="00A11858" w:rsidP="00BD5BDF">
      <w:pPr>
        <w:pStyle w:val="ListParagraph"/>
        <w:numPr>
          <w:ilvl w:val="0"/>
          <w:numId w:val="5"/>
        </w:numPr>
        <w:tabs>
          <w:tab w:val="left" w:pos="3147"/>
        </w:tabs>
        <w:spacing w:before="1" w:line="256" w:lineRule="auto"/>
        <w:ind w:right="176"/>
        <w:rPr>
          <w:color w:val="575756"/>
          <w:sz w:val="19"/>
        </w:rPr>
      </w:pPr>
      <w:r>
        <w:rPr>
          <w:color w:val="DA206C"/>
          <w:sz w:val="19"/>
        </w:rPr>
        <w:t xml:space="preserve">[See below] </w:t>
      </w:r>
      <w:r>
        <w:rPr>
          <w:color w:val="575756"/>
          <w:spacing w:val="2"/>
          <w:sz w:val="19"/>
        </w:rPr>
        <w:t xml:space="preserve">Unless </w:t>
      </w:r>
      <w:r>
        <w:rPr>
          <w:color w:val="575756"/>
          <w:sz w:val="19"/>
        </w:rPr>
        <w:t xml:space="preserve">the Practice agrees </w:t>
      </w:r>
      <w:r>
        <w:rPr>
          <w:color w:val="575756"/>
          <w:spacing w:val="2"/>
          <w:sz w:val="19"/>
        </w:rPr>
        <w:t xml:space="preserve">with </w:t>
      </w:r>
      <w:r>
        <w:rPr>
          <w:color w:val="575756"/>
          <w:sz w:val="19"/>
        </w:rPr>
        <w:t xml:space="preserve">you that your appointment should be </w:t>
      </w:r>
      <w:r>
        <w:rPr>
          <w:color w:val="575756"/>
          <w:spacing w:val="2"/>
          <w:sz w:val="19"/>
        </w:rPr>
        <w:lastRenderedPageBreak/>
        <w:t xml:space="preserve">extended, </w:t>
      </w:r>
      <w:r>
        <w:rPr>
          <w:color w:val="575756"/>
          <w:sz w:val="19"/>
        </w:rPr>
        <w:t xml:space="preserve">you will be required to retire on reaching the age of 65. This contract may be terminated in advance of this time by either </w:t>
      </w:r>
      <w:r>
        <w:rPr>
          <w:color w:val="575756"/>
          <w:spacing w:val="4"/>
          <w:sz w:val="19"/>
        </w:rPr>
        <w:t xml:space="preserve">party </w:t>
      </w:r>
      <w:r>
        <w:rPr>
          <w:color w:val="575756"/>
          <w:spacing w:val="2"/>
          <w:sz w:val="19"/>
        </w:rPr>
        <w:t xml:space="preserve">giving </w:t>
      </w:r>
      <w:r>
        <w:rPr>
          <w:color w:val="575756"/>
          <w:sz w:val="19"/>
        </w:rPr>
        <w:t xml:space="preserve">three months’ notice in </w:t>
      </w:r>
      <w:r>
        <w:rPr>
          <w:color w:val="575756"/>
          <w:spacing w:val="2"/>
          <w:sz w:val="19"/>
        </w:rPr>
        <w:t xml:space="preserve">writing. </w:t>
      </w:r>
      <w:r>
        <w:rPr>
          <w:color w:val="575756"/>
          <w:sz w:val="19"/>
        </w:rPr>
        <w:t xml:space="preserve">Nothing shall prevent either </w:t>
      </w:r>
      <w:r>
        <w:rPr>
          <w:color w:val="575756"/>
          <w:spacing w:val="4"/>
          <w:sz w:val="19"/>
        </w:rPr>
        <w:t xml:space="preserve">party </w:t>
      </w:r>
      <w:r>
        <w:rPr>
          <w:color w:val="575756"/>
          <w:sz w:val="19"/>
        </w:rPr>
        <w:t xml:space="preserve">terminating the contract </w:t>
      </w:r>
      <w:r>
        <w:rPr>
          <w:color w:val="575756"/>
          <w:spacing w:val="2"/>
          <w:sz w:val="19"/>
        </w:rPr>
        <w:t xml:space="preserve">without </w:t>
      </w:r>
      <w:r>
        <w:rPr>
          <w:color w:val="575756"/>
          <w:sz w:val="19"/>
        </w:rPr>
        <w:t xml:space="preserve">notice </w:t>
      </w:r>
      <w:r w:rsidR="00C534B7">
        <w:rPr>
          <w:color w:val="575756"/>
          <w:sz w:val="19"/>
        </w:rPr>
        <w:t>where justified</w:t>
      </w:r>
      <w:r>
        <w:rPr>
          <w:color w:val="575756"/>
          <w:sz w:val="19"/>
        </w:rPr>
        <w:t xml:space="preserve"> by the conduct of the other</w:t>
      </w:r>
      <w:r>
        <w:rPr>
          <w:color w:val="575756"/>
          <w:spacing w:val="3"/>
          <w:sz w:val="19"/>
        </w:rPr>
        <w:t xml:space="preserve"> </w:t>
      </w:r>
      <w:r>
        <w:rPr>
          <w:color w:val="575756"/>
          <w:spacing w:val="2"/>
          <w:sz w:val="19"/>
        </w:rPr>
        <w:t>party.</w:t>
      </w:r>
    </w:p>
    <w:p w14:paraId="74B9695D" w14:textId="77777777" w:rsidR="00950EBE" w:rsidRDefault="00950EBE">
      <w:pPr>
        <w:pStyle w:val="BodyText"/>
        <w:spacing w:before="3"/>
        <w:rPr>
          <w:sz w:val="17"/>
        </w:rPr>
      </w:pPr>
    </w:p>
    <w:p w14:paraId="080C173D" w14:textId="77777777" w:rsidR="00950EBE" w:rsidRDefault="00A11858">
      <w:pPr>
        <w:pStyle w:val="Heading2"/>
        <w:spacing w:before="101"/>
        <w:ind w:left="3146"/>
      </w:pPr>
      <w:r>
        <w:rPr>
          <w:color w:val="0067B1"/>
        </w:rPr>
        <w:t>England, Wales, Scotland and Northern Ireland</w:t>
      </w:r>
    </w:p>
    <w:p w14:paraId="52E43BC7" w14:textId="77777777" w:rsidR="00950EBE" w:rsidRDefault="00A11858">
      <w:pPr>
        <w:pStyle w:val="BodyText"/>
        <w:spacing w:before="16" w:line="256" w:lineRule="auto"/>
        <w:ind w:left="3146" w:right="231"/>
      </w:pPr>
      <w:r>
        <w:rPr>
          <w:color w:val="DA206C"/>
        </w:rPr>
        <w:t>The BMA recommends this paragraph is removed as the default retirement age rule was repealed in 2011. If a contract of employment specifies that the employee must retire before a certain age this will amount to unlawful age discrimination, unless it can be objectively justified (only in very limited circumstances).</w:t>
      </w:r>
    </w:p>
    <w:p w14:paraId="18D6191D" w14:textId="77777777" w:rsidR="00950EBE" w:rsidRDefault="00950EBE">
      <w:pPr>
        <w:pStyle w:val="BodyText"/>
        <w:spacing w:before="10"/>
        <w:rPr>
          <w:sz w:val="21"/>
        </w:rPr>
      </w:pPr>
    </w:p>
    <w:p w14:paraId="688E1C83" w14:textId="77777777" w:rsidR="00950EBE" w:rsidRDefault="00A11858">
      <w:pPr>
        <w:pStyle w:val="ListParagraph"/>
        <w:numPr>
          <w:ilvl w:val="0"/>
          <w:numId w:val="5"/>
        </w:numPr>
        <w:tabs>
          <w:tab w:val="left" w:pos="3147"/>
        </w:tabs>
        <w:spacing w:line="256" w:lineRule="auto"/>
        <w:ind w:right="176"/>
        <w:rPr>
          <w:color w:val="575756"/>
          <w:sz w:val="19"/>
        </w:rPr>
      </w:pPr>
      <w:r>
        <w:rPr>
          <w:color w:val="575756"/>
          <w:spacing w:val="-4"/>
          <w:sz w:val="19"/>
        </w:rPr>
        <w:t xml:space="preserve">You </w:t>
      </w:r>
      <w:r>
        <w:rPr>
          <w:color w:val="575756"/>
          <w:sz w:val="19"/>
        </w:rPr>
        <w:t xml:space="preserve">will be entitled to 30 working days’ annual leave and pro rata in the case of part-time employment and </w:t>
      </w:r>
      <w:r>
        <w:rPr>
          <w:color w:val="575756"/>
          <w:spacing w:val="-4"/>
          <w:sz w:val="19"/>
        </w:rPr>
        <w:t xml:space="preserve">10 </w:t>
      </w:r>
      <w:r>
        <w:rPr>
          <w:color w:val="575756"/>
          <w:sz w:val="19"/>
        </w:rPr>
        <w:t xml:space="preserve">public/extra </w:t>
      </w:r>
      <w:r>
        <w:rPr>
          <w:color w:val="575756"/>
          <w:spacing w:val="2"/>
          <w:sz w:val="19"/>
        </w:rPr>
        <w:t xml:space="preserve">statutory </w:t>
      </w:r>
      <w:r>
        <w:rPr>
          <w:color w:val="575756"/>
          <w:sz w:val="19"/>
        </w:rPr>
        <w:t xml:space="preserve">holidays </w:t>
      </w:r>
      <w:r>
        <w:rPr>
          <w:color w:val="DA206C"/>
          <w:spacing w:val="2"/>
          <w:sz w:val="19"/>
        </w:rPr>
        <w:t xml:space="preserve">[Insert </w:t>
      </w:r>
      <w:r>
        <w:rPr>
          <w:color w:val="DA206C"/>
          <w:sz w:val="19"/>
        </w:rPr>
        <w:t xml:space="preserve">as set out below] </w:t>
      </w:r>
      <w:r>
        <w:rPr>
          <w:color w:val="575756"/>
          <w:sz w:val="19"/>
        </w:rPr>
        <w:t xml:space="preserve">or days in lieu </w:t>
      </w:r>
      <w:r>
        <w:rPr>
          <w:color w:val="575756"/>
          <w:spacing w:val="2"/>
          <w:sz w:val="19"/>
        </w:rPr>
        <w:t xml:space="preserve">with </w:t>
      </w:r>
      <w:r>
        <w:rPr>
          <w:color w:val="575756"/>
          <w:sz w:val="19"/>
        </w:rPr>
        <w:t xml:space="preserve">pay each year </w:t>
      </w:r>
      <w:r>
        <w:rPr>
          <w:color w:val="575756"/>
          <w:spacing w:val="2"/>
          <w:sz w:val="19"/>
        </w:rPr>
        <w:t xml:space="preserve">between </w:t>
      </w:r>
      <w:r>
        <w:rPr>
          <w:color w:val="DA206C"/>
          <w:sz w:val="19"/>
        </w:rPr>
        <w:t xml:space="preserve">[date] </w:t>
      </w:r>
      <w:r>
        <w:rPr>
          <w:color w:val="575756"/>
          <w:sz w:val="19"/>
        </w:rPr>
        <w:t>and</w:t>
      </w:r>
      <w:r>
        <w:rPr>
          <w:color w:val="575756"/>
          <w:spacing w:val="-1"/>
          <w:sz w:val="19"/>
        </w:rPr>
        <w:t xml:space="preserve"> </w:t>
      </w:r>
      <w:r>
        <w:rPr>
          <w:color w:val="DA206C"/>
          <w:sz w:val="19"/>
        </w:rPr>
        <w:t>[date]</w:t>
      </w:r>
      <w:r>
        <w:rPr>
          <w:color w:val="575756"/>
          <w:sz w:val="19"/>
        </w:rPr>
        <w:t>.</w:t>
      </w:r>
    </w:p>
    <w:p w14:paraId="2EE8C986" w14:textId="77777777" w:rsidR="00950EBE" w:rsidRDefault="00950EBE">
      <w:pPr>
        <w:pStyle w:val="BodyText"/>
        <w:spacing w:before="7"/>
        <w:rPr>
          <w:sz w:val="20"/>
        </w:rPr>
      </w:pPr>
    </w:p>
    <w:p w14:paraId="3387DDCA" w14:textId="77777777" w:rsidR="00950EBE" w:rsidRDefault="00A11858">
      <w:pPr>
        <w:pStyle w:val="Heading2"/>
        <w:ind w:left="3146"/>
      </w:pPr>
      <w:bookmarkStart w:id="3" w:name="_Hlk55312565"/>
      <w:r>
        <w:rPr>
          <w:color w:val="0067B1"/>
        </w:rPr>
        <w:t xml:space="preserve">Northern </w:t>
      </w:r>
      <w:bookmarkEnd w:id="3"/>
      <w:r>
        <w:rPr>
          <w:color w:val="0067B1"/>
        </w:rPr>
        <w:t>Ireland</w:t>
      </w:r>
    </w:p>
    <w:p w14:paraId="7E546C7D" w14:textId="77777777" w:rsidR="00950EBE" w:rsidRDefault="00A11858">
      <w:pPr>
        <w:pStyle w:val="BodyText"/>
        <w:spacing w:before="17"/>
        <w:ind w:left="3146"/>
      </w:pPr>
      <w:r>
        <w:rPr>
          <w:color w:val="DA206C"/>
        </w:rPr>
        <w:t>Insert:</w:t>
      </w:r>
    </w:p>
    <w:p w14:paraId="07D2FD03" w14:textId="77777777" w:rsidR="00BD5BDF" w:rsidRDefault="00A11858" w:rsidP="00BD5BDF">
      <w:pPr>
        <w:pStyle w:val="BodyText"/>
        <w:spacing w:before="16" w:line="256" w:lineRule="auto"/>
        <w:ind w:left="3146" w:right="674"/>
        <w:rPr>
          <w:color w:val="DA206C"/>
        </w:rPr>
      </w:pPr>
      <w:r>
        <w:rPr>
          <w:color w:val="DA206C"/>
        </w:rPr>
        <w:t>‘to be taken in accordance with section 2 of the General Terms and Conditions Handbook for NI’</w:t>
      </w:r>
    </w:p>
    <w:p w14:paraId="44410A78" w14:textId="77777777" w:rsidR="00BD5BDF" w:rsidRDefault="00BD5BDF" w:rsidP="00BD5BDF">
      <w:pPr>
        <w:pStyle w:val="BodyText"/>
        <w:spacing w:before="16" w:line="256" w:lineRule="auto"/>
        <w:ind w:left="3146" w:right="674"/>
        <w:rPr>
          <w:color w:val="DA206C"/>
        </w:rPr>
      </w:pPr>
    </w:p>
    <w:p w14:paraId="0E3B8825" w14:textId="77777777" w:rsidR="00BD5BDF" w:rsidRDefault="00BD5BDF" w:rsidP="00BD5BDF">
      <w:pPr>
        <w:pStyle w:val="BodyText"/>
        <w:numPr>
          <w:ilvl w:val="0"/>
          <w:numId w:val="5"/>
        </w:numPr>
        <w:spacing w:before="16" w:line="256" w:lineRule="auto"/>
        <w:ind w:right="674"/>
        <w:rPr>
          <w:color w:val="DA206C"/>
        </w:rPr>
      </w:pPr>
      <w:r w:rsidRPr="00BD5BDF">
        <w:rPr>
          <w:color w:val="DA206C"/>
        </w:rPr>
        <w:t>In order to comply with the recent Employment Rights Act, the BMA suggests inserting the following new paragraph:</w:t>
      </w:r>
    </w:p>
    <w:p w14:paraId="1CE2B229" w14:textId="77777777" w:rsidR="00BD5BDF" w:rsidRPr="00BD5BDF" w:rsidRDefault="00BD5BDF" w:rsidP="00BD5BDF">
      <w:pPr>
        <w:pStyle w:val="BodyText"/>
        <w:spacing w:before="16" w:line="256" w:lineRule="auto"/>
        <w:ind w:left="3146" w:right="674"/>
        <w:rPr>
          <w:color w:val="DA206C"/>
        </w:rPr>
      </w:pPr>
    </w:p>
    <w:p w14:paraId="3FD983A5" w14:textId="77777777" w:rsidR="00C534B7" w:rsidRPr="00C534B7" w:rsidRDefault="00C534B7" w:rsidP="00C534B7">
      <w:pPr>
        <w:pStyle w:val="BodyText"/>
        <w:spacing w:before="16" w:line="256" w:lineRule="auto"/>
        <w:ind w:left="3146" w:right="674"/>
        <w:rPr>
          <w:b/>
          <w:bCs/>
          <w:color w:val="0067B1"/>
        </w:rPr>
      </w:pPr>
      <w:r w:rsidRPr="00C534B7">
        <w:rPr>
          <w:b/>
          <w:bCs/>
          <w:color w:val="0067B1"/>
        </w:rPr>
        <w:t>England, Wales and Scotland</w:t>
      </w:r>
    </w:p>
    <w:p w14:paraId="169C25FD" w14:textId="77777777" w:rsidR="00C534B7" w:rsidRDefault="00C534B7" w:rsidP="00C534B7">
      <w:pPr>
        <w:pStyle w:val="BodyText"/>
        <w:spacing w:before="16" w:line="256" w:lineRule="auto"/>
        <w:ind w:left="3146" w:right="674"/>
        <w:rPr>
          <w:color w:val="DA206C"/>
        </w:rPr>
      </w:pPr>
      <w:r w:rsidRPr="00C534B7">
        <w:rPr>
          <w:color w:val="DA206C"/>
        </w:rPr>
        <w:t>In order to comply with the recent Employment Rights Act</w:t>
      </w:r>
      <w:r>
        <w:rPr>
          <w:color w:val="DA206C"/>
        </w:rPr>
        <w:t xml:space="preserve"> changes</w:t>
      </w:r>
      <w:r w:rsidRPr="00C534B7">
        <w:rPr>
          <w:color w:val="DA206C"/>
        </w:rPr>
        <w:t>, the BMA suggests inserting the following new paragraph:</w:t>
      </w:r>
    </w:p>
    <w:p w14:paraId="7F6A149A" w14:textId="77777777" w:rsidR="00A11858" w:rsidRPr="00A11858" w:rsidRDefault="00A11858" w:rsidP="00C534B7">
      <w:pPr>
        <w:pStyle w:val="BodyText"/>
        <w:spacing w:before="16" w:line="256" w:lineRule="auto"/>
        <w:ind w:left="3146" w:right="674"/>
        <w:rPr>
          <w:color w:val="DA206C"/>
        </w:rPr>
      </w:pPr>
      <w:r w:rsidRPr="00A11858">
        <w:rPr>
          <w:color w:val="DA206C"/>
        </w:rPr>
        <w:t>The Practice shall not pay you in lieu of untaken holiday except on termination of employment. The amount of such payment in lieu shall be calculated using the method [Practice to insert the local method for calculating accrued holiday pay on termination or what has been locally negotiated].</w:t>
      </w:r>
    </w:p>
    <w:p w14:paraId="23A552E8" w14:textId="77777777" w:rsidR="00950EBE" w:rsidRDefault="00950EBE">
      <w:pPr>
        <w:pStyle w:val="BodyText"/>
        <w:spacing w:before="7"/>
        <w:rPr>
          <w:sz w:val="20"/>
        </w:rPr>
      </w:pPr>
    </w:p>
    <w:p w14:paraId="186A449B" w14:textId="77777777" w:rsidR="00950EBE" w:rsidRDefault="00A11858">
      <w:pPr>
        <w:pStyle w:val="ListParagraph"/>
        <w:numPr>
          <w:ilvl w:val="0"/>
          <w:numId w:val="5"/>
        </w:numPr>
        <w:tabs>
          <w:tab w:val="left" w:pos="3147"/>
        </w:tabs>
        <w:spacing w:line="256" w:lineRule="auto"/>
        <w:ind w:right="409"/>
        <w:rPr>
          <w:color w:val="575756"/>
          <w:sz w:val="19"/>
        </w:rPr>
      </w:pPr>
      <w:r>
        <w:rPr>
          <w:color w:val="DA206C"/>
          <w:sz w:val="19"/>
        </w:rPr>
        <w:t xml:space="preserve">[See below] </w:t>
      </w:r>
      <w:r>
        <w:rPr>
          <w:color w:val="575756"/>
          <w:spacing w:val="-4"/>
          <w:sz w:val="19"/>
        </w:rPr>
        <w:t xml:space="preserve">You </w:t>
      </w:r>
      <w:r>
        <w:rPr>
          <w:color w:val="575756"/>
          <w:sz w:val="19"/>
        </w:rPr>
        <w:t xml:space="preserve">will be entitled to be paid during periods of </w:t>
      </w:r>
      <w:r>
        <w:rPr>
          <w:color w:val="575756"/>
          <w:spacing w:val="2"/>
          <w:sz w:val="19"/>
        </w:rPr>
        <w:t xml:space="preserve">incapacity </w:t>
      </w:r>
      <w:r>
        <w:rPr>
          <w:color w:val="575756"/>
          <w:sz w:val="19"/>
        </w:rPr>
        <w:t xml:space="preserve">for work due to illness or </w:t>
      </w:r>
      <w:r>
        <w:rPr>
          <w:color w:val="575756"/>
          <w:spacing w:val="2"/>
          <w:sz w:val="19"/>
        </w:rPr>
        <w:t xml:space="preserve">injury </w:t>
      </w:r>
      <w:r>
        <w:rPr>
          <w:color w:val="575756"/>
          <w:sz w:val="19"/>
        </w:rPr>
        <w:t xml:space="preserve">in accordance </w:t>
      </w:r>
      <w:r>
        <w:rPr>
          <w:color w:val="575756"/>
          <w:spacing w:val="2"/>
          <w:sz w:val="19"/>
        </w:rPr>
        <w:t xml:space="preserve">with </w:t>
      </w:r>
      <w:r>
        <w:rPr>
          <w:color w:val="575756"/>
          <w:sz w:val="19"/>
        </w:rPr>
        <w:t>the Practice’s notified</w:t>
      </w:r>
      <w:r>
        <w:rPr>
          <w:color w:val="575756"/>
          <w:spacing w:val="7"/>
          <w:sz w:val="19"/>
        </w:rPr>
        <w:t xml:space="preserve"> </w:t>
      </w:r>
      <w:r>
        <w:rPr>
          <w:color w:val="575756"/>
          <w:sz w:val="19"/>
        </w:rPr>
        <w:t>policy.</w:t>
      </w:r>
    </w:p>
    <w:p w14:paraId="3FD6BC3C" w14:textId="77777777" w:rsidR="00950EBE" w:rsidRDefault="00950EBE">
      <w:pPr>
        <w:pStyle w:val="BodyText"/>
        <w:spacing w:before="6"/>
        <w:rPr>
          <w:sz w:val="20"/>
        </w:rPr>
      </w:pPr>
    </w:p>
    <w:p w14:paraId="2C00200A" w14:textId="77777777" w:rsidR="00950EBE" w:rsidRDefault="00A11858">
      <w:pPr>
        <w:pStyle w:val="Heading2"/>
        <w:ind w:left="3146"/>
      </w:pPr>
      <w:r>
        <w:rPr>
          <w:color w:val="0067B1"/>
        </w:rPr>
        <w:t>England, Scotland and Northern Ireland</w:t>
      </w:r>
    </w:p>
    <w:p w14:paraId="1BD9FC19" w14:textId="77777777" w:rsidR="00950EBE" w:rsidRDefault="00A11858">
      <w:pPr>
        <w:pStyle w:val="BodyText"/>
        <w:spacing w:before="17" w:line="256" w:lineRule="auto"/>
        <w:ind w:left="3146" w:right="674"/>
      </w:pPr>
      <w:r>
        <w:rPr>
          <w:color w:val="DA206C"/>
        </w:rPr>
        <w:t xml:space="preserve">The BMA recommends that the wording in the Welsh model offer letter (see below) is used to replace the wording in paragraph </w:t>
      </w:r>
      <w:r>
        <w:rPr>
          <w:color w:val="DA206C"/>
          <w:spacing w:val="-4"/>
        </w:rPr>
        <w:t xml:space="preserve">12, </w:t>
      </w:r>
      <w:r>
        <w:rPr>
          <w:color w:val="DA206C"/>
        </w:rPr>
        <w:t xml:space="preserve">as </w:t>
      </w:r>
      <w:r>
        <w:rPr>
          <w:color w:val="DA206C"/>
          <w:spacing w:val="2"/>
        </w:rPr>
        <w:t xml:space="preserve">otherwise </w:t>
      </w:r>
      <w:r>
        <w:rPr>
          <w:color w:val="DA206C"/>
        </w:rPr>
        <w:t xml:space="preserve">the above wording is inconsistent </w:t>
      </w:r>
      <w:r>
        <w:rPr>
          <w:color w:val="DA206C"/>
          <w:spacing w:val="2"/>
        </w:rPr>
        <w:t xml:space="preserve">with </w:t>
      </w:r>
      <w:r>
        <w:rPr>
          <w:color w:val="DA206C"/>
        </w:rPr>
        <w:t>the model terms and</w:t>
      </w:r>
      <w:r>
        <w:rPr>
          <w:color w:val="DA206C"/>
          <w:spacing w:val="2"/>
        </w:rPr>
        <w:t xml:space="preserve"> </w:t>
      </w:r>
      <w:r>
        <w:rPr>
          <w:color w:val="DA206C"/>
        </w:rPr>
        <w:t>conditions.</w:t>
      </w:r>
    </w:p>
    <w:p w14:paraId="14A9041B" w14:textId="77777777" w:rsidR="00950EBE" w:rsidRDefault="00950EBE">
      <w:pPr>
        <w:pStyle w:val="BodyText"/>
        <w:spacing w:before="7"/>
        <w:rPr>
          <w:sz w:val="20"/>
        </w:rPr>
      </w:pPr>
    </w:p>
    <w:p w14:paraId="330F3C0D" w14:textId="77777777" w:rsidR="00950EBE" w:rsidRDefault="00A11858">
      <w:pPr>
        <w:pStyle w:val="Heading2"/>
        <w:ind w:left="3146"/>
      </w:pPr>
      <w:r>
        <w:rPr>
          <w:color w:val="0067B1"/>
        </w:rPr>
        <w:t>Wales</w:t>
      </w:r>
    </w:p>
    <w:p w14:paraId="6A7F9A0F" w14:textId="77777777" w:rsidR="00950EBE" w:rsidRDefault="00A11858">
      <w:pPr>
        <w:pStyle w:val="BodyText"/>
        <w:spacing w:before="17"/>
        <w:ind w:left="3146"/>
      </w:pPr>
      <w:r>
        <w:rPr>
          <w:color w:val="DA206C"/>
        </w:rPr>
        <w:t>Replace paragraph 12 with:</w:t>
      </w:r>
    </w:p>
    <w:p w14:paraId="3C461B66" w14:textId="77777777" w:rsidR="00950EBE" w:rsidRDefault="00A11858">
      <w:pPr>
        <w:pStyle w:val="BodyText"/>
        <w:spacing w:before="16" w:line="256" w:lineRule="auto"/>
        <w:ind w:left="3146" w:right="290"/>
      </w:pPr>
      <w:r>
        <w:rPr>
          <w:color w:val="DA206C"/>
        </w:rPr>
        <w:t>‘You will be entitled to be paid during periods of incapacity for work due to illness or injury in accordance with the occupational sick pay provisions in paragraph 225 of the Medical and Dental terms and conditions of service’</w:t>
      </w:r>
    </w:p>
    <w:p w14:paraId="6895EBBF" w14:textId="77777777" w:rsidR="00950EBE" w:rsidRDefault="00950EBE">
      <w:pPr>
        <w:pStyle w:val="BodyText"/>
        <w:spacing w:before="8"/>
        <w:rPr>
          <w:sz w:val="20"/>
        </w:rPr>
      </w:pPr>
    </w:p>
    <w:p w14:paraId="5A81FA77" w14:textId="77777777" w:rsidR="00950EBE" w:rsidRDefault="00A11858">
      <w:pPr>
        <w:pStyle w:val="ListParagraph"/>
        <w:numPr>
          <w:ilvl w:val="0"/>
          <w:numId w:val="5"/>
        </w:numPr>
        <w:tabs>
          <w:tab w:val="left" w:pos="3147"/>
        </w:tabs>
        <w:spacing w:line="256" w:lineRule="auto"/>
        <w:ind w:right="350"/>
        <w:rPr>
          <w:color w:val="575756"/>
          <w:sz w:val="19"/>
        </w:rPr>
      </w:pPr>
      <w:r>
        <w:rPr>
          <w:color w:val="575756"/>
          <w:spacing w:val="-4"/>
          <w:sz w:val="19"/>
        </w:rPr>
        <w:t xml:space="preserve">You </w:t>
      </w:r>
      <w:r>
        <w:rPr>
          <w:color w:val="575756"/>
          <w:sz w:val="19"/>
        </w:rPr>
        <w:t xml:space="preserve">will be entitled to professional and </w:t>
      </w:r>
      <w:r>
        <w:rPr>
          <w:color w:val="575756"/>
          <w:spacing w:val="2"/>
          <w:sz w:val="19"/>
        </w:rPr>
        <w:t xml:space="preserve">study </w:t>
      </w:r>
      <w:r>
        <w:rPr>
          <w:color w:val="575756"/>
          <w:sz w:val="19"/>
        </w:rPr>
        <w:t xml:space="preserve">leave </w:t>
      </w:r>
      <w:r>
        <w:rPr>
          <w:color w:val="575756"/>
          <w:spacing w:val="2"/>
          <w:sz w:val="19"/>
        </w:rPr>
        <w:t xml:space="preserve">with </w:t>
      </w:r>
      <w:r>
        <w:rPr>
          <w:color w:val="575756"/>
          <w:sz w:val="19"/>
        </w:rPr>
        <w:t xml:space="preserve">pay </w:t>
      </w:r>
      <w:r>
        <w:rPr>
          <w:color w:val="DA206C"/>
          <w:spacing w:val="2"/>
          <w:sz w:val="19"/>
        </w:rPr>
        <w:t xml:space="preserve">[insert </w:t>
      </w:r>
      <w:r>
        <w:rPr>
          <w:color w:val="DA206C"/>
          <w:sz w:val="19"/>
        </w:rPr>
        <w:t xml:space="preserve">as set out below] </w:t>
      </w:r>
      <w:r>
        <w:rPr>
          <w:color w:val="575756"/>
          <w:sz w:val="19"/>
        </w:rPr>
        <w:t>as set out in the Terms and Conditions of</w:t>
      </w:r>
      <w:r>
        <w:rPr>
          <w:color w:val="575756"/>
          <w:spacing w:val="2"/>
          <w:sz w:val="19"/>
        </w:rPr>
        <w:t xml:space="preserve"> </w:t>
      </w:r>
      <w:r>
        <w:rPr>
          <w:color w:val="575756"/>
          <w:spacing w:val="3"/>
          <w:sz w:val="19"/>
        </w:rPr>
        <w:t>Service.</w:t>
      </w:r>
    </w:p>
    <w:p w14:paraId="47729FA4" w14:textId="77777777" w:rsidR="00950EBE" w:rsidRDefault="00950EBE">
      <w:pPr>
        <w:pStyle w:val="BodyText"/>
        <w:spacing w:before="6"/>
        <w:rPr>
          <w:sz w:val="20"/>
        </w:rPr>
      </w:pPr>
    </w:p>
    <w:p w14:paraId="13632C73" w14:textId="77777777" w:rsidR="00950EBE" w:rsidRDefault="00A11858">
      <w:pPr>
        <w:pStyle w:val="Heading2"/>
        <w:ind w:left="3146"/>
      </w:pPr>
      <w:r>
        <w:rPr>
          <w:color w:val="0067B1"/>
        </w:rPr>
        <w:t>Wales</w:t>
      </w:r>
    </w:p>
    <w:p w14:paraId="5EACF165" w14:textId="77777777" w:rsidR="00950EBE" w:rsidRDefault="00A11858">
      <w:pPr>
        <w:pStyle w:val="BodyText"/>
        <w:spacing w:before="17"/>
        <w:ind w:left="3146"/>
      </w:pPr>
      <w:r>
        <w:rPr>
          <w:color w:val="DA206C"/>
          <w:spacing w:val="3"/>
        </w:rPr>
        <w:t>Insert:</w:t>
      </w:r>
    </w:p>
    <w:p w14:paraId="2BB5A3AF" w14:textId="77777777" w:rsidR="00950EBE" w:rsidRDefault="00A11858">
      <w:pPr>
        <w:pStyle w:val="BodyText"/>
        <w:spacing w:before="16"/>
        <w:ind w:left="3146"/>
        <w:rPr>
          <w:color w:val="DA206C"/>
        </w:rPr>
      </w:pPr>
      <w:r>
        <w:rPr>
          <w:color w:val="DA206C"/>
        </w:rPr>
        <w:t>‘and reasonable expenses subject to the approval of the Practice and’</w:t>
      </w:r>
    </w:p>
    <w:p w14:paraId="72552AF1" w14:textId="77777777" w:rsidR="00BD5BDF" w:rsidRDefault="00BD5BDF">
      <w:pPr>
        <w:pStyle w:val="BodyText"/>
        <w:spacing w:before="16"/>
        <w:ind w:left="3146"/>
        <w:rPr>
          <w:color w:val="DA206C"/>
        </w:rPr>
      </w:pPr>
    </w:p>
    <w:p w14:paraId="485D4C7F" w14:textId="77777777" w:rsidR="00BD5BDF" w:rsidRPr="00BD5BDF" w:rsidRDefault="00BD5BDF" w:rsidP="00BD5BDF">
      <w:pPr>
        <w:pStyle w:val="BodyText"/>
        <w:numPr>
          <w:ilvl w:val="0"/>
          <w:numId w:val="5"/>
        </w:numPr>
        <w:spacing w:before="16"/>
        <w:rPr>
          <w:color w:val="DA206C"/>
        </w:rPr>
      </w:pPr>
      <w:r w:rsidRPr="00BD5BDF">
        <w:rPr>
          <w:color w:val="DA206C"/>
        </w:rPr>
        <w:t>In order to comply with the recent Employment Rights Act changes, the BMA suggests inserting the following new paragraph:</w:t>
      </w:r>
    </w:p>
    <w:p w14:paraId="3E4C822C" w14:textId="77777777" w:rsidR="00950EBE" w:rsidRDefault="00950EBE">
      <w:pPr>
        <w:pStyle w:val="BodyText"/>
        <w:spacing w:before="10"/>
        <w:rPr>
          <w:sz w:val="21"/>
        </w:rPr>
      </w:pPr>
    </w:p>
    <w:p w14:paraId="182AAA41" w14:textId="77777777" w:rsidR="00950EBE" w:rsidRDefault="00A11858">
      <w:pPr>
        <w:pStyle w:val="Heading2"/>
        <w:ind w:left="3146"/>
      </w:pPr>
      <w:r>
        <w:rPr>
          <w:color w:val="0067B1"/>
        </w:rPr>
        <w:t>England, Wales</w:t>
      </w:r>
      <w:r w:rsidR="00C534B7">
        <w:rPr>
          <w:color w:val="0067B1"/>
        </w:rPr>
        <w:t xml:space="preserve"> and</w:t>
      </w:r>
      <w:r>
        <w:rPr>
          <w:color w:val="0067B1"/>
        </w:rPr>
        <w:t xml:space="preserve"> Scotland</w:t>
      </w:r>
    </w:p>
    <w:p w14:paraId="37D2320A" w14:textId="77777777" w:rsidR="00950EBE" w:rsidRDefault="00A11858">
      <w:pPr>
        <w:pStyle w:val="BodyText"/>
        <w:spacing w:before="17" w:line="256" w:lineRule="auto"/>
        <w:ind w:left="3146" w:right="231"/>
      </w:pPr>
      <w:r>
        <w:rPr>
          <w:color w:val="DA206C"/>
        </w:rPr>
        <w:t>[During your employment: you must complete [SPECIFY TRAINING] which will be fully resourced by the Practice] you are entitled to take part in various training courses in which the practice may provide. Specific details of what courses might be available [can be found on the [intranet] OR will be provided to you within a timely manner of the start date of your employment].</w:t>
      </w:r>
    </w:p>
    <w:p w14:paraId="15D68CD7" w14:textId="77777777" w:rsidR="00950EBE" w:rsidRDefault="00950EBE">
      <w:pPr>
        <w:pStyle w:val="BodyText"/>
        <w:spacing w:before="9"/>
        <w:rPr>
          <w:sz w:val="20"/>
        </w:rPr>
      </w:pPr>
    </w:p>
    <w:p w14:paraId="62E5DA76" w14:textId="77777777" w:rsidR="00950EBE" w:rsidRDefault="00A11858">
      <w:pPr>
        <w:pStyle w:val="ListParagraph"/>
        <w:numPr>
          <w:ilvl w:val="0"/>
          <w:numId w:val="5"/>
        </w:numPr>
        <w:tabs>
          <w:tab w:val="left" w:pos="3147"/>
        </w:tabs>
        <w:spacing w:line="256" w:lineRule="auto"/>
        <w:ind w:right="187"/>
        <w:rPr>
          <w:color w:val="575756"/>
          <w:sz w:val="19"/>
        </w:rPr>
      </w:pPr>
      <w:r>
        <w:rPr>
          <w:color w:val="575756"/>
          <w:sz w:val="19"/>
        </w:rPr>
        <w:t xml:space="preserve">Any grievance related to your employment should be raised in the </w:t>
      </w:r>
      <w:r>
        <w:rPr>
          <w:color w:val="575756"/>
          <w:spacing w:val="2"/>
          <w:sz w:val="19"/>
        </w:rPr>
        <w:t xml:space="preserve">first </w:t>
      </w:r>
      <w:r>
        <w:rPr>
          <w:color w:val="575756"/>
          <w:sz w:val="19"/>
        </w:rPr>
        <w:t xml:space="preserve">instance </w:t>
      </w:r>
      <w:r>
        <w:rPr>
          <w:color w:val="575756"/>
          <w:spacing w:val="2"/>
          <w:sz w:val="19"/>
        </w:rPr>
        <w:t xml:space="preserve">with </w:t>
      </w:r>
      <w:r>
        <w:rPr>
          <w:color w:val="DA206C"/>
          <w:spacing w:val="4"/>
          <w:sz w:val="19"/>
        </w:rPr>
        <w:lastRenderedPageBreak/>
        <w:t>[xx]</w:t>
      </w:r>
      <w:r>
        <w:rPr>
          <w:color w:val="575756"/>
          <w:spacing w:val="4"/>
          <w:sz w:val="19"/>
        </w:rPr>
        <w:t xml:space="preserve"> </w:t>
      </w:r>
      <w:r>
        <w:rPr>
          <w:color w:val="575756"/>
          <w:sz w:val="19"/>
        </w:rPr>
        <w:t>and</w:t>
      </w:r>
      <w:r>
        <w:rPr>
          <w:color w:val="575756"/>
          <w:spacing w:val="6"/>
          <w:sz w:val="19"/>
        </w:rPr>
        <w:t xml:space="preserve"> </w:t>
      </w:r>
      <w:r>
        <w:rPr>
          <w:color w:val="575756"/>
          <w:sz w:val="19"/>
        </w:rPr>
        <w:t>may</w:t>
      </w:r>
      <w:r>
        <w:rPr>
          <w:color w:val="575756"/>
          <w:spacing w:val="7"/>
          <w:sz w:val="19"/>
        </w:rPr>
        <w:t xml:space="preserve"> </w:t>
      </w:r>
      <w:r>
        <w:rPr>
          <w:color w:val="575756"/>
          <w:sz w:val="19"/>
        </w:rPr>
        <w:t>be</w:t>
      </w:r>
      <w:r>
        <w:rPr>
          <w:color w:val="575756"/>
          <w:spacing w:val="7"/>
          <w:sz w:val="19"/>
        </w:rPr>
        <w:t xml:space="preserve"> </w:t>
      </w:r>
      <w:r>
        <w:rPr>
          <w:color w:val="575756"/>
          <w:sz w:val="19"/>
        </w:rPr>
        <w:t>pursued</w:t>
      </w:r>
      <w:r>
        <w:rPr>
          <w:color w:val="575756"/>
          <w:spacing w:val="6"/>
          <w:sz w:val="19"/>
        </w:rPr>
        <w:t xml:space="preserve"> </w:t>
      </w:r>
      <w:r>
        <w:rPr>
          <w:color w:val="575756"/>
          <w:sz w:val="19"/>
        </w:rPr>
        <w:t>thereafter</w:t>
      </w:r>
      <w:r>
        <w:rPr>
          <w:color w:val="575756"/>
          <w:spacing w:val="7"/>
          <w:sz w:val="19"/>
        </w:rPr>
        <w:t xml:space="preserve"> </w:t>
      </w:r>
      <w:r>
        <w:rPr>
          <w:color w:val="575756"/>
          <w:sz w:val="19"/>
        </w:rPr>
        <w:t>in</w:t>
      </w:r>
      <w:r>
        <w:rPr>
          <w:color w:val="575756"/>
          <w:spacing w:val="7"/>
          <w:sz w:val="19"/>
        </w:rPr>
        <w:t xml:space="preserve"> </w:t>
      </w:r>
      <w:r>
        <w:rPr>
          <w:color w:val="575756"/>
          <w:sz w:val="19"/>
        </w:rPr>
        <w:t>accordance</w:t>
      </w:r>
      <w:r>
        <w:rPr>
          <w:color w:val="575756"/>
          <w:spacing w:val="6"/>
          <w:sz w:val="19"/>
        </w:rPr>
        <w:t xml:space="preserve"> </w:t>
      </w:r>
      <w:r>
        <w:rPr>
          <w:color w:val="575756"/>
          <w:spacing w:val="2"/>
          <w:sz w:val="19"/>
        </w:rPr>
        <w:t>with</w:t>
      </w:r>
      <w:r>
        <w:rPr>
          <w:color w:val="575756"/>
          <w:spacing w:val="7"/>
          <w:sz w:val="19"/>
        </w:rPr>
        <w:t xml:space="preserve"> </w:t>
      </w:r>
      <w:r>
        <w:rPr>
          <w:color w:val="575756"/>
          <w:sz w:val="19"/>
        </w:rPr>
        <w:t>the</w:t>
      </w:r>
      <w:r>
        <w:rPr>
          <w:color w:val="575756"/>
          <w:spacing w:val="7"/>
          <w:sz w:val="19"/>
        </w:rPr>
        <w:t xml:space="preserve"> </w:t>
      </w:r>
      <w:r>
        <w:rPr>
          <w:color w:val="575756"/>
          <w:sz w:val="19"/>
        </w:rPr>
        <w:t>Practice’s</w:t>
      </w:r>
      <w:r>
        <w:rPr>
          <w:color w:val="575756"/>
          <w:spacing w:val="6"/>
          <w:sz w:val="19"/>
        </w:rPr>
        <w:t xml:space="preserve"> </w:t>
      </w:r>
      <w:r>
        <w:rPr>
          <w:color w:val="575756"/>
          <w:sz w:val="19"/>
        </w:rPr>
        <w:t>grievance</w:t>
      </w:r>
      <w:r>
        <w:rPr>
          <w:color w:val="575756"/>
          <w:spacing w:val="7"/>
          <w:sz w:val="19"/>
        </w:rPr>
        <w:t xml:space="preserve"> </w:t>
      </w:r>
      <w:r>
        <w:rPr>
          <w:color w:val="575756"/>
          <w:sz w:val="19"/>
        </w:rPr>
        <w:t>procedure.</w:t>
      </w:r>
    </w:p>
    <w:p w14:paraId="26FAD036" w14:textId="77777777" w:rsidR="00950EBE" w:rsidRDefault="00950EBE">
      <w:pPr>
        <w:pStyle w:val="BodyText"/>
        <w:spacing w:before="6"/>
        <w:rPr>
          <w:sz w:val="20"/>
        </w:rPr>
      </w:pPr>
    </w:p>
    <w:p w14:paraId="7F127E4E" w14:textId="77777777" w:rsidR="00950EBE" w:rsidRDefault="00A11858" w:rsidP="00BD5BDF">
      <w:pPr>
        <w:pStyle w:val="ListParagraph"/>
        <w:numPr>
          <w:ilvl w:val="0"/>
          <w:numId w:val="5"/>
        </w:numPr>
        <w:tabs>
          <w:tab w:val="left" w:pos="3147"/>
        </w:tabs>
        <w:spacing w:line="256" w:lineRule="auto"/>
        <w:ind w:right="64"/>
        <w:rPr>
          <w:color w:val="575756"/>
          <w:sz w:val="19"/>
        </w:rPr>
      </w:pPr>
      <w:r>
        <w:rPr>
          <w:color w:val="DA206C"/>
          <w:sz w:val="19"/>
        </w:rPr>
        <w:t xml:space="preserve">[See below] </w:t>
      </w:r>
      <w:r>
        <w:rPr>
          <w:color w:val="575756"/>
          <w:spacing w:val="-4"/>
          <w:sz w:val="19"/>
        </w:rPr>
        <w:t xml:space="preserve">You </w:t>
      </w:r>
      <w:r>
        <w:rPr>
          <w:color w:val="575756"/>
          <w:sz w:val="19"/>
        </w:rPr>
        <w:t xml:space="preserve">will be subject to the Practice’s </w:t>
      </w:r>
      <w:r>
        <w:rPr>
          <w:color w:val="575756"/>
          <w:spacing w:val="2"/>
          <w:sz w:val="19"/>
        </w:rPr>
        <w:t xml:space="preserve">disciplinary </w:t>
      </w:r>
      <w:r>
        <w:rPr>
          <w:color w:val="575756"/>
          <w:sz w:val="19"/>
        </w:rPr>
        <w:t xml:space="preserve">procedures </w:t>
      </w:r>
      <w:r>
        <w:rPr>
          <w:color w:val="575756"/>
          <w:spacing w:val="2"/>
          <w:sz w:val="19"/>
        </w:rPr>
        <w:t xml:space="preserve">dealing, </w:t>
      </w:r>
      <w:r>
        <w:rPr>
          <w:color w:val="575756"/>
          <w:sz w:val="19"/>
        </w:rPr>
        <w:t>respectively,</w:t>
      </w:r>
      <w:r>
        <w:rPr>
          <w:color w:val="575756"/>
          <w:spacing w:val="9"/>
          <w:sz w:val="19"/>
        </w:rPr>
        <w:t xml:space="preserve"> </w:t>
      </w:r>
      <w:r>
        <w:rPr>
          <w:color w:val="575756"/>
          <w:spacing w:val="2"/>
          <w:sz w:val="19"/>
        </w:rPr>
        <w:t>with</w:t>
      </w:r>
      <w:r>
        <w:rPr>
          <w:color w:val="575756"/>
          <w:spacing w:val="10"/>
          <w:sz w:val="19"/>
        </w:rPr>
        <w:t xml:space="preserve"> </w:t>
      </w:r>
      <w:r>
        <w:rPr>
          <w:color w:val="575756"/>
          <w:sz w:val="19"/>
        </w:rPr>
        <w:t>issues</w:t>
      </w:r>
      <w:r>
        <w:rPr>
          <w:color w:val="575756"/>
          <w:spacing w:val="10"/>
          <w:sz w:val="19"/>
        </w:rPr>
        <w:t xml:space="preserve"> </w:t>
      </w:r>
      <w:r>
        <w:rPr>
          <w:color w:val="575756"/>
          <w:sz w:val="19"/>
        </w:rPr>
        <w:t>of</w:t>
      </w:r>
      <w:r>
        <w:rPr>
          <w:color w:val="575756"/>
          <w:spacing w:val="10"/>
          <w:sz w:val="19"/>
        </w:rPr>
        <w:t xml:space="preserve"> </w:t>
      </w:r>
      <w:r>
        <w:rPr>
          <w:color w:val="575756"/>
          <w:sz w:val="19"/>
        </w:rPr>
        <w:t>personal</w:t>
      </w:r>
      <w:r>
        <w:rPr>
          <w:color w:val="575756"/>
          <w:spacing w:val="9"/>
          <w:sz w:val="19"/>
        </w:rPr>
        <w:t xml:space="preserve"> </w:t>
      </w:r>
      <w:r>
        <w:rPr>
          <w:color w:val="575756"/>
          <w:sz w:val="19"/>
        </w:rPr>
        <w:t>conduct</w:t>
      </w:r>
      <w:r>
        <w:rPr>
          <w:color w:val="575756"/>
          <w:spacing w:val="10"/>
          <w:sz w:val="19"/>
        </w:rPr>
        <w:t xml:space="preserve"> </w:t>
      </w:r>
      <w:r>
        <w:rPr>
          <w:color w:val="575756"/>
          <w:sz w:val="19"/>
        </w:rPr>
        <w:t>and</w:t>
      </w:r>
      <w:r>
        <w:rPr>
          <w:color w:val="575756"/>
          <w:spacing w:val="10"/>
          <w:sz w:val="19"/>
        </w:rPr>
        <w:t xml:space="preserve"> </w:t>
      </w:r>
      <w:r>
        <w:rPr>
          <w:color w:val="575756"/>
          <w:sz w:val="19"/>
        </w:rPr>
        <w:t>professional</w:t>
      </w:r>
      <w:r>
        <w:rPr>
          <w:color w:val="575756"/>
          <w:spacing w:val="10"/>
          <w:sz w:val="19"/>
        </w:rPr>
        <w:t xml:space="preserve"> </w:t>
      </w:r>
      <w:r w:rsidR="00BD5BDF">
        <w:rPr>
          <w:color w:val="575756"/>
          <w:spacing w:val="2"/>
          <w:sz w:val="19"/>
        </w:rPr>
        <w:t>conduct/performance.</w:t>
      </w:r>
    </w:p>
    <w:p w14:paraId="03847C9D" w14:textId="77777777" w:rsidR="00950EBE" w:rsidRDefault="00950EBE">
      <w:pPr>
        <w:pStyle w:val="BodyText"/>
        <w:spacing w:before="7"/>
        <w:rPr>
          <w:sz w:val="20"/>
        </w:rPr>
      </w:pPr>
    </w:p>
    <w:p w14:paraId="0CAD3355" w14:textId="77777777" w:rsidR="00950EBE" w:rsidRDefault="00A11858">
      <w:pPr>
        <w:pStyle w:val="BodyText"/>
        <w:spacing w:line="256" w:lineRule="auto"/>
        <w:ind w:left="3146"/>
      </w:pPr>
      <w:r>
        <w:rPr>
          <w:color w:val="DA206C"/>
        </w:rPr>
        <w:t>The above wording potentially contradicts with the wording in the model terms and conditions. The BMA therefore recommends that this be amended to read:</w:t>
      </w:r>
    </w:p>
    <w:p w14:paraId="6B97025E" w14:textId="77777777" w:rsidR="00BD5BDF" w:rsidRDefault="00BD5BDF" w:rsidP="00BD5BDF">
      <w:pPr>
        <w:pStyle w:val="Heading2"/>
        <w:ind w:left="0"/>
        <w:rPr>
          <w:color w:val="0067B1"/>
        </w:rPr>
      </w:pPr>
    </w:p>
    <w:p w14:paraId="1B42BCB9" w14:textId="77777777" w:rsidR="00950EBE" w:rsidRDefault="00A11858">
      <w:pPr>
        <w:pStyle w:val="Heading2"/>
        <w:ind w:left="3146"/>
      </w:pPr>
      <w:r>
        <w:rPr>
          <w:color w:val="0067B1"/>
        </w:rPr>
        <w:t xml:space="preserve">England, </w:t>
      </w:r>
      <w:r>
        <w:rPr>
          <w:color w:val="0067B1"/>
          <w:spacing w:val="2"/>
        </w:rPr>
        <w:t xml:space="preserve">Northern </w:t>
      </w:r>
      <w:r>
        <w:rPr>
          <w:color w:val="0067B1"/>
        </w:rPr>
        <w:t>Ireland and</w:t>
      </w:r>
      <w:r>
        <w:rPr>
          <w:color w:val="0067B1"/>
          <w:spacing w:val="31"/>
        </w:rPr>
        <w:t xml:space="preserve"> </w:t>
      </w:r>
      <w:r>
        <w:rPr>
          <w:color w:val="0067B1"/>
        </w:rPr>
        <w:t>Scotland</w:t>
      </w:r>
    </w:p>
    <w:p w14:paraId="6A4EC053" w14:textId="77777777" w:rsidR="00950EBE" w:rsidRDefault="00A11858" w:rsidP="00F254E3">
      <w:pPr>
        <w:pStyle w:val="BodyText"/>
        <w:spacing w:before="17" w:line="256" w:lineRule="auto"/>
        <w:ind w:left="3146" w:right="231"/>
        <w:rPr>
          <w:sz w:val="20"/>
        </w:rPr>
      </w:pPr>
      <w:r>
        <w:rPr>
          <w:color w:val="DA206C"/>
        </w:rPr>
        <w:t xml:space="preserve">‘You will be subject to </w:t>
      </w:r>
      <w:r>
        <w:rPr>
          <w:color w:val="DA206C"/>
          <w:spacing w:val="2"/>
        </w:rPr>
        <w:t xml:space="preserve">disciplinary </w:t>
      </w:r>
      <w:r>
        <w:rPr>
          <w:color w:val="DA206C"/>
        </w:rPr>
        <w:t xml:space="preserve">procedures dealing </w:t>
      </w:r>
      <w:r>
        <w:rPr>
          <w:color w:val="DA206C"/>
          <w:spacing w:val="2"/>
        </w:rPr>
        <w:t xml:space="preserve">with </w:t>
      </w:r>
      <w:r>
        <w:rPr>
          <w:color w:val="DA206C"/>
        </w:rPr>
        <w:t xml:space="preserve">issues and personal conduct and professional </w:t>
      </w:r>
      <w:r>
        <w:rPr>
          <w:color w:val="DA206C"/>
          <w:spacing w:val="2"/>
        </w:rPr>
        <w:t xml:space="preserve">conduct/performance </w:t>
      </w:r>
      <w:r>
        <w:rPr>
          <w:color w:val="DA206C"/>
        </w:rPr>
        <w:t xml:space="preserve">in line </w:t>
      </w:r>
      <w:r>
        <w:rPr>
          <w:color w:val="DA206C"/>
          <w:spacing w:val="2"/>
        </w:rPr>
        <w:t xml:space="preserve">with </w:t>
      </w:r>
      <w:r>
        <w:rPr>
          <w:color w:val="DA206C"/>
        </w:rPr>
        <w:t xml:space="preserve">paragraph 39 of the terms and conditions of </w:t>
      </w:r>
      <w:r>
        <w:rPr>
          <w:color w:val="DA206C"/>
          <w:spacing w:val="2"/>
        </w:rPr>
        <w:t xml:space="preserve">service, </w:t>
      </w:r>
      <w:r>
        <w:rPr>
          <w:color w:val="DA206C"/>
        </w:rPr>
        <w:t>which are</w:t>
      </w:r>
      <w:r>
        <w:rPr>
          <w:color w:val="DA206C"/>
          <w:spacing w:val="-1"/>
        </w:rPr>
        <w:t xml:space="preserve"> </w:t>
      </w:r>
      <w:r>
        <w:rPr>
          <w:color w:val="DA206C"/>
          <w:spacing w:val="2"/>
        </w:rPr>
        <w:t>attached.’</w:t>
      </w:r>
    </w:p>
    <w:p w14:paraId="6A35160D" w14:textId="77777777" w:rsidR="00950EBE" w:rsidRDefault="00950EBE">
      <w:pPr>
        <w:pStyle w:val="BodyText"/>
        <w:rPr>
          <w:sz w:val="20"/>
        </w:rPr>
      </w:pPr>
    </w:p>
    <w:p w14:paraId="119BF221" w14:textId="77777777" w:rsidR="00950EBE" w:rsidRDefault="00A11858" w:rsidP="00F254E3">
      <w:pPr>
        <w:pStyle w:val="Heading2"/>
        <w:spacing w:before="101"/>
        <w:ind w:left="2426" w:firstLine="720"/>
      </w:pPr>
      <w:r>
        <w:rPr>
          <w:color w:val="0067B1"/>
        </w:rPr>
        <w:t>Wales</w:t>
      </w:r>
    </w:p>
    <w:p w14:paraId="26A483B4" w14:textId="77777777" w:rsidR="00950EBE" w:rsidRDefault="00A11858">
      <w:pPr>
        <w:pStyle w:val="BodyText"/>
        <w:spacing w:before="16" w:line="256" w:lineRule="auto"/>
        <w:ind w:left="3146" w:right="231"/>
      </w:pPr>
      <w:r>
        <w:rPr>
          <w:color w:val="DA206C"/>
        </w:rPr>
        <w:t>The relevant Hospital conditions of service shall apply in matters of personal conduct. In matters involving professional conduct or performance the relevant procedures of the LHB shall apply in line with the Guidance for Local Health Boards on Local Procedures as agreed between GPC Wales and the Welsh Assembly Government Primary Care Division</w:t>
      </w:r>
    </w:p>
    <w:p w14:paraId="105D4E36" w14:textId="77777777" w:rsidR="00950EBE" w:rsidRDefault="00950EBE">
      <w:pPr>
        <w:pStyle w:val="BodyText"/>
        <w:spacing w:before="8"/>
        <w:rPr>
          <w:sz w:val="20"/>
        </w:rPr>
      </w:pPr>
    </w:p>
    <w:p w14:paraId="668E1B79" w14:textId="77777777" w:rsidR="00950EBE" w:rsidRDefault="00A11858">
      <w:pPr>
        <w:pStyle w:val="ListParagraph"/>
        <w:numPr>
          <w:ilvl w:val="0"/>
          <w:numId w:val="5"/>
        </w:numPr>
        <w:tabs>
          <w:tab w:val="left" w:pos="3147"/>
        </w:tabs>
        <w:spacing w:line="256" w:lineRule="auto"/>
        <w:ind w:right="451"/>
        <w:rPr>
          <w:color w:val="575756"/>
          <w:sz w:val="19"/>
        </w:rPr>
      </w:pPr>
      <w:r>
        <w:rPr>
          <w:color w:val="575756"/>
          <w:spacing w:val="3"/>
          <w:sz w:val="19"/>
        </w:rPr>
        <w:t xml:space="preserve">The </w:t>
      </w:r>
      <w:r>
        <w:rPr>
          <w:color w:val="575756"/>
          <w:spacing w:val="4"/>
          <w:sz w:val="19"/>
        </w:rPr>
        <w:t xml:space="preserve">Practice accepts </w:t>
      </w:r>
      <w:r>
        <w:rPr>
          <w:color w:val="575756"/>
          <w:spacing w:val="2"/>
          <w:sz w:val="19"/>
        </w:rPr>
        <w:t xml:space="preserve">no </w:t>
      </w:r>
      <w:r>
        <w:rPr>
          <w:color w:val="575756"/>
          <w:spacing w:val="4"/>
          <w:sz w:val="19"/>
        </w:rPr>
        <w:t xml:space="preserve">responsibility </w:t>
      </w:r>
      <w:r>
        <w:rPr>
          <w:color w:val="575756"/>
          <w:spacing w:val="2"/>
          <w:sz w:val="19"/>
        </w:rPr>
        <w:t xml:space="preserve">for </w:t>
      </w:r>
      <w:r>
        <w:rPr>
          <w:color w:val="575756"/>
          <w:spacing w:val="3"/>
          <w:sz w:val="19"/>
        </w:rPr>
        <w:t xml:space="preserve">damage </w:t>
      </w:r>
      <w:r>
        <w:rPr>
          <w:color w:val="575756"/>
          <w:sz w:val="19"/>
        </w:rPr>
        <w:t xml:space="preserve">to </w:t>
      </w:r>
      <w:r>
        <w:rPr>
          <w:color w:val="575756"/>
          <w:spacing w:val="2"/>
          <w:sz w:val="19"/>
        </w:rPr>
        <w:t xml:space="preserve">or </w:t>
      </w:r>
      <w:r>
        <w:rPr>
          <w:color w:val="575756"/>
          <w:spacing w:val="3"/>
          <w:sz w:val="19"/>
        </w:rPr>
        <w:t xml:space="preserve">loss </w:t>
      </w:r>
      <w:r>
        <w:rPr>
          <w:color w:val="575756"/>
          <w:sz w:val="19"/>
        </w:rPr>
        <w:t xml:space="preserve">of </w:t>
      </w:r>
      <w:r>
        <w:rPr>
          <w:color w:val="575756"/>
          <w:spacing w:val="4"/>
          <w:sz w:val="19"/>
        </w:rPr>
        <w:t xml:space="preserve">personal property, </w:t>
      </w:r>
      <w:proofErr w:type="gramStart"/>
      <w:r>
        <w:rPr>
          <w:color w:val="575756"/>
          <w:spacing w:val="4"/>
          <w:sz w:val="19"/>
        </w:rPr>
        <w:t xml:space="preserve">with </w:t>
      </w:r>
      <w:r>
        <w:rPr>
          <w:color w:val="575756"/>
          <w:spacing w:val="3"/>
          <w:sz w:val="19"/>
        </w:rPr>
        <w:t xml:space="preserve">the exception </w:t>
      </w:r>
      <w:r>
        <w:rPr>
          <w:color w:val="575756"/>
          <w:sz w:val="19"/>
        </w:rPr>
        <w:t>of</w:t>
      </w:r>
      <w:proofErr w:type="gramEnd"/>
      <w:r>
        <w:rPr>
          <w:color w:val="575756"/>
          <w:sz w:val="19"/>
        </w:rPr>
        <w:t xml:space="preserve"> </w:t>
      </w:r>
      <w:r>
        <w:rPr>
          <w:color w:val="575756"/>
          <w:spacing w:val="3"/>
          <w:sz w:val="19"/>
        </w:rPr>
        <w:t xml:space="preserve">small </w:t>
      </w:r>
      <w:r>
        <w:rPr>
          <w:color w:val="575756"/>
          <w:spacing w:val="4"/>
          <w:sz w:val="19"/>
        </w:rPr>
        <w:t xml:space="preserve">valuables handed </w:t>
      </w:r>
      <w:r>
        <w:rPr>
          <w:color w:val="575756"/>
          <w:sz w:val="19"/>
        </w:rPr>
        <w:t xml:space="preserve">to </w:t>
      </w:r>
      <w:r>
        <w:rPr>
          <w:color w:val="575756"/>
          <w:spacing w:val="3"/>
          <w:sz w:val="19"/>
        </w:rPr>
        <w:t xml:space="preserve">the </w:t>
      </w:r>
      <w:r>
        <w:rPr>
          <w:color w:val="575756"/>
          <w:spacing w:val="4"/>
          <w:sz w:val="19"/>
        </w:rPr>
        <w:t xml:space="preserve">practice </w:t>
      </w:r>
      <w:r>
        <w:rPr>
          <w:color w:val="575756"/>
          <w:spacing w:val="3"/>
          <w:sz w:val="19"/>
        </w:rPr>
        <w:t xml:space="preserve">manager </w:t>
      </w:r>
      <w:r>
        <w:rPr>
          <w:color w:val="575756"/>
          <w:spacing w:val="2"/>
          <w:sz w:val="19"/>
        </w:rPr>
        <w:t xml:space="preserve">for </w:t>
      </w:r>
      <w:r>
        <w:rPr>
          <w:color w:val="575756"/>
          <w:spacing w:val="3"/>
          <w:sz w:val="19"/>
        </w:rPr>
        <w:t xml:space="preserve">safe custody. </w:t>
      </w:r>
      <w:r>
        <w:rPr>
          <w:color w:val="575756"/>
          <w:sz w:val="19"/>
        </w:rPr>
        <w:t xml:space="preserve">You </w:t>
      </w:r>
      <w:r>
        <w:rPr>
          <w:color w:val="575756"/>
          <w:spacing w:val="3"/>
          <w:sz w:val="19"/>
        </w:rPr>
        <w:t xml:space="preserve">are </w:t>
      </w:r>
      <w:r>
        <w:rPr>
          <w:color w:val="575756"/>
          <w:spacing w:val="4"/>
          <w:sz w:val="19"/>
        </w:rPr>
        <w:t xml:space="preserve">therefore recommended </w:t>
      </w:r>
      <w:r>
        <w:rPr>
          <w:color w:val="575756"/>
          <w:sz w:val="19"/>
        </w:rPr>
        <w:t xml:space="preserve">to </w:t>
      </w:r>
      <w:r>
        <w:rPr>
          <w:color w:val="575756"/>
          <w:spacing w:val="3"/>
          <w:sz w:val="19"/>
        </w:rPr>
        <w:t xml:space="preserve">take out </w:t>
      </w:r>
      <w:r>
        <w:rPr>
          <w:color w:val="575756"/>
          <w:spacing w:val="2"/>
          <w:sz w:val="19"/>
        </w:rPr>
        <w:t xml:space="preserve">an </w:t>
      </w:r>
      <w:r>
        <w:rPr>
          <w:color w:val="575756"/>
          <w:spacing w:val="4"/>
          <w:sz w:val="19"/>
        </w:rPr>
        <w:t xml:space="preserve">insurance policy </w:t>
      </w:r>
      <w:r>
        <w:rPr>
          <w:color w:val="575756"/>
          <w:sz w:val="19"/>
        </w:rPr>
        <w:t xml:space="preserve">to </w:t>
      </w:r>
      <w:r>
        <w:rPr>
          <w:color w:val="575756"/>
          <w:spacing w:val="3"/>
          <w:sz w:val="19"/>
        </w:rPr>
        <w:t xml:space="preserve">cover your </w:t>
      </w:r>
      <w:r>
        <w:rPr>
          <w:color w:val="575756"/>
          <w:spacing w:val="4"/>
          <w:sz w:val="19"/>
        </w:rPr>
        <w:t>personal</w:t>
      </w:r>
      <w:r>
        <w:rPr>
          <w:color w:val="575756"/>
          <w:spacing w:val="7"/>
          <w:sz w:val="19"/>
        </w:rPr>
        <w:t xml:space="preserve"> </w:t>
      </w:r>
      <w:r>
        <w:rPr>
          <w:color w:val="575756"/>
          <w:spacing w:val="4"/>
          <w:sz w:val="19"/>
        </w:rPr>
        <w:t>property.</w:t>
      </w:r>
    </w:p>
    <w:p w14:paraId="74C0D116" w14:textId="77777777" w:rsidR="00950EBE" w:rsidRDefault="00950EBE">
      <w:pPr>
        <w:pStyle w:val="BodyText"/>
        <w:spacing w:before="9"/>
        <w:rPr>
          <w:sz w:val="20"/>
        </w:rPr>
      </w:pPr>
    </w:p>
    <w:p w14:paraId="24223AEB" w14:textId="77777777" w:rsidR="00950EBE" w:rsidRDefault="00A11858">
      <w:pPr>
        <w:pStyle w:val="ListParagraph"/>
        <w:numPr>
          <w:ilvl w:val="0"/>
          <w:numId w:val="5"/>
        </w:numPr>
        <w:tabs>
          <w:tab w:val="left" w:pos="3147"/>
        </w:tabs>
        <w:ind w:hanging="313"/>
        <w:rPr>
          <w:color w:val="575756"/>
          <w:sz w:val="19"/>
        </w:rPr>
      </w:pPr>
      <w:r>
        <w:rPr>
          <w:color w:val="DA206C"/>
          <w:spacing w:val="2"/>
          <w:sz w:val="19"/>
        </w:rPr>
        <w:t xml:space="preserve">[Insert </w:t>
      </w:r>
      <w:r>
        <w:rPr>
          <w:color w:val="DA206C"/>
          <w:sz w:val="19"/>
        </w:rPr>
        <w:t>as set out</w:t>
      </w:r>
      <w:r>
        <w:rPr>
          <w:color w:val="DA206C"/>
          <w:spacing w:val="-2"/>
          <w:sz w:val="19"/>
        </w:rPr>
        <w:t xml:space="preserve"> </w:t>
      </w:r>
      <w:r>
        <w:rPr>
          <w:color w:val="DA206C"/>
          <w:sz w:val="19"/>
        </w:rPr>
        <w:t>below]</w:t>
      </w:r>
    </w:p>
    <w:p w14:paraId="503B2203" w14:textId="77777777" w:rsidR="00950EBE" w:rsidRDefault="00950EBE">
      <w:pPr>
        <w:pStyle w:val="BodyText"/>
        <w:spacing w:before="9"/>
        <w:rPr>
          <w:sz w:val="21"/>
        </w:rPr>
      </w:pPr>
    </w:p>
    <w:p w14:paraId="0794A25D" w14:textId="77777777" w:rsidR="00950EBE" w:rsidRDefault="00A11858">
      <w:pPr>
        <w:pStyle w:val="Heading2"/>
        <w:ind w:left="3146"/>
      </w:pPr>
      <w:r>
        <w:rPr>
          <w:color w:val="0067B1"/>
        </w:rPr>
        <w:t>England, Wales, Scotland and Northern Ireland</w:t>
      </w:r>
    </w:p>
    <w:p w14:paraId="6C257205" w14:textId="77777777" w:rsidR="00950EBE" w:rsidRDefault="00A11858">
      <w:pPr>
        <w:pStyle w:val="BodyText"/>
        <w:spacing w:before="17"/>
        <w:ind w:left="3146"/>
      </w:pPr>
      <w:r>
        <w:rPr>
          <w:color w:val="DA206C"/>
        </w:rPr>
        <w:t>Insert:</w:t>
      </w:r>
    </w:p>
    <w:p w14:paraId="73941868" w14:textId="77777777" w:rsidR="00950EBE" w:rsidRDefault="00A11858">
      <w:pPr>
        <w:pStyle w:val="BodyText"/>
        <w:spacing w:before="16" w:line="256" w:lineRule="auto"/>
        <w:ind w:left="3146"/>
      </w:pPr>
      <w:r>
        <w:rPr>
          <w:color w:val="DA206C"/>
        </w:rPr>
        <w:t>‘The practice values diversity and is committed to ensuring equal opportunities and an inclusive environment for all employees.’</w:t>
      </w:r>
    </w:p>
    <w:p w14:paraId="137951E2" w14:textId="77777777" w:rsidR="00950EBE" w:rsidRDefault="00950EBE">
      <w:pPr>
        <w:pStyle w:val="BodyText"/>
        <w:spacing w:before="7"/>
        <w:rPr>
          <w:sz w:val="20"/>
        </w:rPr>
      </w:pPr>
    </w:p>
    <w:p w14:paraId="30470792" w14:textId="77777777" w:rsidR="00950EBE" w:rsidRDefault="00A11858">
      <w:pPr>
        <w:pStyle w:val="ListParagraph"/>
        <w:numPr>
          <w:ilvl w:val="0"/>
          <w:numId w:val="5"/>
        </w:numPr>
        <w:tabs>
          <w:tab w:val="left" w:pos="3147"/>
        </w:tabs>
        <w:spacing w:line="256" w:lineRule="auto"/>
        <w:ind w:right="215"/>
        <w:rPr>
          <w:color w:val="575756"/>
          <w:sz w:val="19"/>
        </w:rPr>
      </w:pPr>
      <w:r>
        <w:rPr>
          <w:color w:val="575756"/>
          <w:sz w:val="19"/>
        </w:rPr>
        <w:t xml:space="preserve">If you agree to accept this appointment on the terms indicated above, please sign the form of acceptance at the foot of this letter and return it to me in the enclosed </w:t>
      </w:r>
      <w:r>
        <w:rPr>
          <w:color w:val="575756"/>
          <w:spacing w:val="2"/>
          <w:sz w:val="19"/>
        </w:rPr>
        <w:t xml:space="preserve">stamped </w:t>
      </w:r>
      <w:r>
        <w:rPr>
          <w:color w:val="575756"/>
          <w:sz w:val="19"/>
        </w:rPr>
        <w:t xml:space="preserve">addressed envelope. A second signed copy of this letter is </w:t>
      </w:r>
      <w:r>
        <w:rPr>
          <w:color w:val="575756"/>
          <w:spacing w:val="2"/>
          <w:sz w:val="19"/>
        </w:rPr>
        <w:t xml:space="preserve">attached </w:t>
      </w:r>
      <w:r>
        <w:rPr>
          <w:color w:val="575756"/>
          <w:sz w:val="19"/>
        </w:rPr>
        <w:t>and should be retained by you for future reference.</w:t>
      </w:r>
    </w:p>
    <w:p w14:paraId="2FFA35EB" w14:textId="77777777" w:rsidR="00950EBE" w:rsidRDefault="00950EBE">
      <w:pPr>
        <w:pStyle w:val="BodyText"/>
        <w:spacing w:before="8"/>
        <w:rPr>
          <w:sz w:val="20"/>
        </w:rPr>
      </w:pPr>
    </w:p>
    <w:p w14:paraId="2CF355F5" w14:textId="77777777" w:rsidR="00950EBE" w:rsidRDefault="00A11858">
      <w:pPr>
        <w:pStyle w:val="BodyText"/>
        <w:spacing w:line="516" w:lineRule="auto"/>
        <w:ind w:left="2834" w:right="5525"/>
      </w:pPr>
      <w:r>
        <w:rPr>
          <w:color w:val="575756"/>
        </w:rPr>
        <w:t>Yours sincerely Signature</w:t>
      </w:r>
    </w:p>
    <w:p w14:paraId="0E356CD3" w14:textId="77777777" w:rsidR="00950EBE" w:rsidRDefault="00A11858">
      <w:pPr>
        <w:pStyle w:val="BodyText"/>
        <w:spacing w:line="223" w:lineRule="exact"/>
        <w:ind w:left="2834"/>
      </w:pPr>
      <w:r>
        <w:rPr>
          <w:color w:val="575756"/>
        </w:rPr>
        <w:t>On behalf of</w:t>
      </w:r>
    </w:p>
    <w:p w14:paraId="329CA5CE" w14:textId="77777777" w:rsidR="00950EBE" w:rsidRDefault="00950EBE">
      <w:pPr>
        <w:pStyle w:val="BodyText"/>
        <w:spacing w:before="10"/>
        <w:rPr>
          <w:sz w:val="21"/>
        </w:rPr>
      </w:pPr>
    </w:p>
    <w:p w14:paraId="3E91B0CB" w14:textId="77777777" w:rsidR="00950EBE" w:rsidRDefault="00A11858">
      <w:pPr>
        <w:pStyle w:val="BodyText"/>
        <w:spacing w:line="256" w:lineRule="auto"/>
        <w:ind w:left="2834"/>
      </w:pPr>
      <w:r>
        <w:rPr>
          <w:color w:val="575756"/>
        </w:rPr>
        <w:t>I hereby accept the offer of appointment mentioned in the foregoing letter on the terms and subject to the conditions referred to in it. I undertake to commence my duties on [date].</w:t>
      </w:r>
    </w:p>
    <w:p w14:paraId="7638373B" w14:textId="77777777" w:rsidR="00950EBE" w:rsidRDefault="00950EBE">
      <w:pPr>
        <w:pStyle w:val="BodyText"/>
        <w:spacing w:before="6"/>
        <w:rPr>
          <w:sz w:val="20"/>
        </w:rPr>
      </w:pPr>
    </w:p>
    <w:p w14:paraId="65ABCA51" w14:textId="77777777" w:rsidR="00950EBE" w:rsidRDefault="00A11858">
      <w:pPr>
        <w:pStyle w:val="BodyText"/>
        <w:tabs>
          <w:tab w:val="left" w:pos="5714"/>
        </w:tabs>
        <w:ind w:left="2834"/>
      </w:pPr>
      <w:r>
        <w:rPr>
          <w:color w:val="575756"/>
        </w:rPr>
        <w:t>Signature</w:t>
      </w:r>
      <w:r>
        <w:rPr>
          <w:color w:val="575756"/>
        </w:rPr>
        <w:tab/>
        <w:t>Date</w:t>
      </w:r>
    </w:p>
    <w:p w14:paraId="0A7D773F" w14:textId="77777777" w:rsidR="00950EBE" w:rsidRDefault="00950EBE">
      <w:pPr>
        <w:pStyle w:val="BodyText"/>
        <w:spacing w:before="10"/>
        <w:rPr>
          <w:sz w:val="21"/>
        </w:rPr>
      </w:pPr>
    </w:p>
    <w:p w14:paraId="0A545BFF" w14:textId="77777777" w:rsidR="00950EBE" w:rsidRDefault="00A11858">
      <w:pPr>
        <w:pStyle w:val="BodyText"/>
        <w:ind w:left="2834"/>
      </w:pPr>
      <w:r>
        <w:rPr>
          <w:color w:val="575756"/>
        </w:rPr>
        <w:t>This offer and acceptance of it shall together constitute a contract between the parties.</w:t>
      </w:r>
    </w:p>
    <w:p w14:paraId="6159EA46" w14:textId="77777777" w:rsidR="00950EBE" w:rsidRDefault="00950EBE">
      <w:pPr>
        <w:sectPr w:rsidR="00950EBE" w:rsidSect="00BD5BDF">
          <w:pgSz w:w="11910" w:h="16840"/>
          <w:pgMar w:top="851" w:right="1640" w:bottom="709" w:left="0" w:header="364" w:footer="0" w:gutter="0"/>
          <w:cols w:space="720"/>
        </w:sectPr>
      </w:pPr>
    </w:p>
    <w:p w14:paraId="517D78D0" w14:textId="77777777" w:rsidR="00950EBE" w:rsidRDefault="00950EBE">
      <w:pPr>
        <w:pStyle w:val="BodyText"/>
        <w:rPr>
          <w:sz w:val="20"/>
        </w:rPr>
      </w:pPr>
    </w:p>
    <w:p w14:paraId="5590A74B" w14:textId="77777777" w:rsidR="00950EBE" w:rsidRDefault="00950EBE">
      <w:pPr>
        <w:pStyle w:val="BodyText"/>
        <w:rPr>
          <w:sz w:val="20"/>
        </w:rPr>
      </w:pPr>
    </w:p>
    <w:p w14:paraId="296EB905" w14:textId="77777777" w:rsidR="00950EBE" w:rsidRDefault="00950EBE">
      <w:pPr>
        <w:pStyle w:val="BodyText"/>
        <w:spacing w:before="11"/>
        <w:rPr>
          <w:sz w:val="16"/>
        </w:rPr>
      </w:pPr>
    </w:p>
    <w:p w14:paraId="17BCC751" w14:textId="77777777" w:rsidR="00950EBE" w:rsidRDefault="00A11858" w:rsidP="00F254E3">
      <w:pPr>
        <w:pStyle w:val="Heading1"/>
        <w:ind w:left="2811" w:right="3182"/>
        <w:jc w:val="center"/>
      </w:pPr>
      <w:bookmarkStart w:id="4" w:name="_Toc55314816"/>
      <w:r>
        <w:rPr>
          <w:color w:val="12326E"/>
        </w:rPr>
        <w:t>Model terms and conditions</w:t>
      </w:r>
      <w:bookmarkEnd w:id="4"/>
    </w:p>
    <w:p w14:paraId="40372161" w14:textId="77777777" w:rsidR="00950EBE" w:rsidRDefault="00950EBE">
      <w:pPr>
        <w:pStyle w:val="BodyText"/>
        <w:rPr>
          <w:b/>
          <w:sz w:val="20"/>
        </w:rPr>
      </w:pPr>
    </w:p>
    <w:p w14:paraId="1E084D7F" w14:textId="77777777" w:rsidR="00950EBE" w:rsidRDefault="00A11858">
      <w:pPr>
        <w:pStyle w:val="BodyText"/>
        <w:spacing w:before="7"/>
        <w:rPr>
          <w:b/>
        </w:rPr>
      </w:pPr>
      <w:r>
        <w:pict w14:anchorId="0D691771">
          <v:shape id="_x0000_s1030" type="#_x0000_t202" style="position:absolute;margin-left:141.75pt;margin-top:12.75pt;width:365.7pt;height:314pt;z-index:-15725568;mso-wrap-distance-left:0;mso-wrap-distance-right:0;mso-position-horizontal-relative:page" fillcolor="#ebebed" stroked="f">
            <v:textbox inset="0,0,0,0">
              <w:txbxContent>
                <w:p w14:paraId="67F4874A" w14:textId="77777777" w:rsidR="00A11858" w:rsidRDefault="00A11858">
                  <w:pPr>
                    <w:spacing w:before="138"/>
                    <w:ind w:left="170"/>
                    <w:rPr>
                      <w:b/>
                      <w:sz w:val="19"/>
                    </w:rPr>
                  </w:pPr>
                  <w:r>
                    <w:rPr>
                      <w:b/>
                      <w:color w:val="50535A"/>
                      <w:sz w:val="19"/>
                    </w:rPr>
                    <w:t>Notes</w:t>
                  </w:r>
                </w:p>
                <w:p w14:paraId="2AF70E3B" w14:textId="77777777" w:rsidR="00A11858" w:rsidRDefault="00A11858">
                  <w:pPr>
                    <w:pStyle w:val="BodyText"/>
                    <w:numPr>
                      <w:ilvl w:val="0"/>
                      <w:numId w:val="4"/>
                    </w:numPr>
                    <w:tabs>
                      <w:tab w:val="left" w:pos="397"/>
                    </w:tabs>
                    <w:spacing w:before="16" w:line="256" w:lineRule="auto"/>
                    <w:ind w:right="297"/>
                    <w:rPr>
                      <w:color w:val="575756"/>
                    </w:rPr>
                  </w:pPr>
                  <w:r>
                    <w:rPr>
                      <w:color w:val="575756"/>
                    </w:rPr>
                    <w:t xml:space="preserve">These are model terms and conditions for use by general medical </w:t>
                  </w:r>
                  <w:r>
                    <w:rPr>
                      <w:color w:val="575756"/>
                      <w:spacing w:val="2"/>
                    </w:rPr>
                    <w:t xml:space="preserve">services </w:t>
                  </w:r>
                  <w:r>
                    <w:rPr>
                      <w:color w:val="575756"/>
                    </w:rPr>
                    <w:t xml:space="preserve">(GMS) </w:t>
                  </w:r>
                  <w:r>
                    <w:rPr>
                      <w:color w:val="575756"/>
                      <w:spacing w:val="2"/>
                    </w:rPr>
                    <w:t xml:space="preserve">practices </w:t>
                  </w:r>
                  <w:r>
                    <w:rPr>
                      <w:color w:val="575756"/>
                    </w:rPr>
                    <w:t xml:space="preserve">in [name of </w:t>
                  </w:r>
                  <w:r>
                    <w:rPr>
                      <w:color w:val="575756"/>
                      <w:spacing w:val="2"/>
                    </w:rPr>
                    <w:t xml:space="preserve">country] </w:t>
                  </w:r>
                  <w:r>
                    <w:rPr>
                      <w:color w:val="575756"/>
                    </w:rPr>
                    <w:t>and the definitions will need to be changed where the contract is used in other countries in the</w:t>
                  </w:r>
                  <w:r>
                    <w:rPr>
                      <w:color w:val="575756"/>
                      <w:spacing w:val="4"/>
                    </w:rPr>
                    <w:t xml:space="preserve"> </w:t>
                  </w:r>
                  <w:r>
                    <w:rPr>
                      <w:color w:val="575756"/>
                      <w:spacing w:val="3"/>
                    </w:rPr>
                    <w:t>UK.</w:t>
                  </w:r>
                </w:p>
                <w:p w14:paraId="62E9B9EF" w14:textId="77777777" w:rsidR="00A11858" w:rsidRDefault="00A11858">
                  <w:pPr>
                    <w:pStyle w:val="BodyText"/>
                    <w:numPr>
                      <w:ilvl w:val="0"/>
                      <w:numId w:val="4"/>
                    </w:numPr>
                    <w:tabs>
                      <w:tab w:val="left" w:pos="397"/>
                    </w:tabs>
                    <w:spacing w:before="3" w:line="256" w:lineRule="auto"/>
                    <w:ind w:right="784"/>
                    <w:rPr>
                      <w:color w:val="575756"/>
                    </w:rPr>
                  </w:pPr>
                  <w:r>
                    <w:rPr>
                      <w:color w:val="575756"/>
                      <w:spacing w:val="3"/>
                    </w:rPr>
                    <w:t xml:space="preserve">The </w:t>
                  </w:r>
                  <w:r>
                    <w:rPr>
                      <w:color w:val="575756"/>
                      <w:spacing w:val="4"/>
                    </w:rPr>
                    <w:t xml:space="preserve">model </w:t>
                  </w:r>
                  <w:r>
                    <w:rPr>
                      <w:color w:val="575756"/>
                      <w:spacing w:val="3"/>
                    </w:rPr>
                    <w:t xml:space="preserve">terms and </w:t>
                  </w:r>
                  <w:r>
                    <w:rPr>
                      <w:color w:val="575756"/>
                      <w:spacing w:val="4"/>
                    </w:rPr>
                    <w:t xml:space="preserve">conditions </w:t>
                  </w:r>
                  <w:r>
                    <w:rPr>
                      <w:color w:val="575756"/>
                      <w:spacing w:val="3"/>
                    </w:rPr>
                    <w:t xml:space="preserve">are </w:t>
                  </w:r>
                  <w:r>
                    <w:rPr>
                      <w:color w:val="575756"/>
                    </w:rPr>
                    <w:t xml:space="preserve">to </w:t>
                  </w:r>
                  <w:r>
                    <w:rPr>
                      <w:color w:val="575756"/>
                      <w:spacing w:val="2"/>
                    </w:rPr>
                    <w:t xml:space="preserve">be </w:t>
                  </w:r>
                  <w:r>
                    <w:rPr>
                      <w:color w:val="575756"/>
                      <w:spacing w:val="3"/>
                    </w:rPr>
                    <w:t xml:space="preserve">used </w:t>
                  </w:r>
                  <w:r>
                    <w:rPr>
                      <w:color w:val="575756"/>
                      <w:spacing w:val="2"/>
                    </w:rPr>
                    <w:t xml:space="preserve">in </w:t>
                  </w:r>
                  <w:r>
                    <w:rPr>
                      <w:color w:val="575756"/>
                      <w:spacing w:val="4"/>
                    </w:rPr>
                    <w:t xml:space="preserve">conjunction with </w:t>
                  </w:r>
                  <w:r>
                    <w:rPr>
                      <w:color w:val="575756"/>
                      <w:spacing w:val="2"/>
                    </w:rPr>
                    <w:t xml:space="preserve">an offer </w:t>
                  </w:r>
                  <w:r>
                    <w:rPr>
                      <w:color w:val="575756"/>
                      <w:spacing w:val="3"/>
                    </w:rPr>
                    <w:t xml:space="preserve">letter, </w:t>
                  </w:r>
                  <w:r>
                    <w:rPr>
                      <w:color w:val="575756"/>
                      <w:spacing w:val="4"/>
                    </w:rPr>
                    <w:t xml:space="preserve">which will </w:t>
                  </w:r>
                  <w:r>
                    <w:rPr>
                      <w:color w:val="575756"/>
                      <w:spacing w:val="3"/>
                    </w:rPr>
                    <w:t xml:space="preserve">form the basis </w:t>
                  </w:r>
                  <w:r>
                    <w:rPr>
                      <w:color w:val="575756"/>
                    </w:rPr>
                    <w:t xml:space="preserve">of a </w:t>
                  </w:r>
                  <w:r>
                    <w:rPr>
                      <w:color w:val="575756"/>
                      <w:spacing w:val="4"/>
                    </w:rPr>
                    <w:t xml:space="preserve">contract between </w:t>
                  </w:r>
                  <w:r>
                    <w:rPr>
                      <w:color w:val="575756"/>
                      <w:spacing w:val="3"/>
                    </w:rPr>
                    <w:t xml:space="preserve">the </w:t>
                  </w:r>
                  <w:r>
                    <w:rPr>
                      <w:color w:val="575756"/>
                      <w:spacing w:val="4"/>
                    </w:rPr>
                    <w:t xml:space="preserve">Practice </w:t>
                  </w:r>
                  <w:r>
                    <w:rPr>
                      <w:color w:val="575756"/>
                      <w:spacing w:val="3"/>
                    </w:rPr>
                    <w:t>and the employed</w:t>
                  </w:r>
                  <w:r>
                    <w:rPr>
                      <w:color w:val="575756"/>
                      <w:spacing w:val="5"/>
                    </w:rPr>
                    <w:t xml:space="preserve"> </w:t>
                  </w:r>
                  <w:r>
                    <w:rPr>
                      <w:color w:val="575756"/>
                      <w:spacing w:val="3"/>
                    </w:rPr>
                    <w:t>doctor.</w:t>
                  </w:r>
                </w:p>
                <w:p w14:paraId="3B8EF11F" w14:textId="77777777" w:rsidR="00A11858" w:rsidRDefault="00A11858">
                  <w:pPr>
                    <w:pStyle w:val="BodyText"/>
                    <w:numPr>
                      <w:ilvl w:val="0"/>
                      <w:numId w:val="4"/>
                    </w:numPr>
                    <w:tabs>
                      <w:tab w:val="left" w:pos="397"/>
                    </w:tabs>
                    <w:spacing w:before="3" w:line="256" w:lineRule="auto"/>
                    <w:ind w:right="278"/>
                    <w:rPr>
                      <w:color w:val="575756"/>
                    </w:rPr>
                  </w:pPr>
                  <w:r>
                    <w:rPr>
                      <w:color w:val="575756"/>
                    </w:rPr>
                    <w:t>The offer letter should refer to and incorporate these model terms and conditions or terms which are no less</w:t>
                  </w:r>
                  <w:r>
                    <w:rPr>
                      <w:color w:val="575756"/>
                      <w:spacing w:val="2"/>
                    </w:rPr>
                    <w:t xml:space="preserve"> </w:t>
                  </w:r>
                  <w:r>
                    <w:rPr>
                      <w:color w:val="575756"/>
                    </w:rPr>
                    <w:t>favourable.</w:t>
                  </w:r>
                </w:p>
                <w:p w14:paraId="75C5104B" w14:textId="77777777" w:rsidR="00A11858" w:rsidRDefault="00A11858">
                  <w:pPr>
                    <w:pStyle w:val="BodyText"/>
                    <w:numPr>
                      <w:ilvl w:val="0"/>
                      <w:numId w:val="4"/>
                    </w:numPr>
                    <w:tabs>
                      <w:tab w:val="left" w:pos="397"/>
                    </w:tabs>
                    <w:spacing w:before="1" w:line="256" w:lineRule="auto"/>
                    <w:ind w:right="196"/>
                    <w:rPr>
                      <w:color w:val="575756"/>
                    </w:rPr>
                  </w:pPr>
                  <w:r>
                    <w:rPr>
                      <w:color w:val="575756"/>
                    </w:rPr>
                    <w:t xml:space="preserve">The model terms and conditions are based on the </w:t>
                  </w:r>
                  <w:r>
                    <w:rPr>
                      <w:color w:val="575756"/>
                      <w:spacing w:val="2"/>
                    </w:rPr>
                    <w:t xml:space="preserve">General Practitioners </w:t>
                  </w:r>
                  <w:r>
                    <w:rPr>
                      <w:color w:val="575756"/>
                    </w:rPr>
                    <w:t xml:space="preserve">Committee (GPC) and NHS Confederations’ </w:t>
                  </w:r>
                  <w:r>
                    <w:rPr>
                      <w:color w:val="575756"/>
                      <w:spacing w:val="2"/>
                    </w:rPr>
                    <w:t xml:space="preserve">understanding </w:t>
                  </w:r>
                  <w:r>
                    <w:rPr>
                      <w:color w:val="575756"/>
                    </w:rPr>
                    <w:t xml:space="preserve">of the position which will </w:t>
                  </w:r>
                  <w:r>
                    <w:rPr>
                      <w:color w:val="575756"/>
                      <w:spacing w:val="2"/>
                    </w:rPr>
                    <w:t xml:space="preserve">pertain </w:t>
                  </w:r>
                  <w:r>
                    <w:rPr>
                      <w:color w:val="575756"/>
                    </w:rPr>
                    <w:t xml:space="preserve">at 1 </w:t>
                  </w:r>
                  <w:r>
                    <w:rPr>
                      <w:color w:val="575756"/>
                      <w:spacing w:val="2"/>
                    </w:rPr>
                    <w:t xml:space="preserve">April </w:t>
                  </w:r>
                  <w:r>
                    <w:rPr>
                      <w:color w:val="575756"/>
                    </w:rPr>
                    <w:t xml:space="preserve">2004 but they may be subject to amendment in the </w:t>
                  </w:r>
                  <w:r>
                    <w:rPr>
                      <w:color w:val="575756"/>
                      <w:spacing w:val="2"/>
                    </w:rPr>
                    <w:t xml:space="preserve">intervening </w:t>
                  </w:r>
                  <w:r>
                    <w:rPr>
                      <w:color w:val="575756"/>
                    </w:rPr>
                    <w:t xml:space="preserve">period if there are changes in policy or the applicable law and will be amended to reflect the position in other </w:t>
                  </w:r>
                  <w:r>
                    <w:rPr>
                      <w:color w:val="575756"/>
                      <w:spacing w:val="2"/>
                    </w:rPr>
                    <w:t>countries.</w:t>
                  </w:r>
                </w:p>
                <w:p w14:paraId="240F0BE0" w14:textId="77777777" w:rsidR="00A11858" w:rsidRDefault="00A11858">
                  <w:pPr>
                    <w:pStyle w:val="BodyText"/>
                    <w:spacing w:before="9"/>
                    <w:rPr>
                      <w:sz w:val="20"/>
                    </w:rPr>
                  </w:pPr>
                </w:p>
                <w:p w14:paraId="70476950" w14:textId="77777777" w:rsidR="00A11858" w:rsidRDefault="00A11858">
                  <w:pPr>
                    <w:spacing w:before="1"/>
                    <w:ind w:left="170"/>
                    <w:rPr>
                      <w:b/>
                      <w:sz w:val="19"/>
                    </w:rPr>
                  </w:pPr>
                  <w:r>
                    <w:rPr>
                      <w:b/>
                      <w:color w:val="0067B1"/>
                      <w:sz w:val="19"/>
                    </w:rPr>
                    <w:t>Wales</w:t>
                  </w:r>
                </w:p>
                <w:p w14:paraId="7EA01333" w14:textId="77777777" w:rsidR="00A11858" w:rsidRDefault="00A11858">
                  <w:pPr>
                    <w:pStyle w:val="BodyText"/>
                    <w:spacing w:before="16"/>
                    <w:ind w:left="170"/>
                  </w:pPr>
                  <w:r>
                    <w:rPr>
                      <w:color w:val="DA206C"/>
                    </w:rPr>
                    <w:t>The Welsh version includes the following addition:</w:t>
                  </w:r>
                </w:p>
                <w:p w14:paraId="5E0D9685" w14:textId="77777777" w:rsidR="00A11858" w:rsidRDefault="00A11858">
                  <w:pPr>
                    <w:pStyle w:val="BodyText"/>
                    <w:numPr>
                      <w:ilvl w:val="0"/>
                      <w:numId w:val="4"/>
                    </w:numPr>
                    <w:tabs>
                      <w:tab w:val="left" w:pos="397"/>
                    </w:tabs>
                    <w:spacing w:before="17" w:line="256" w:lineRule="auto"/>
                    <w:ind w:right="199"/>
                    <w:rPr>
                      <w:color w:val="50535A"/>
                    </w:rPr>
                  </w:pPr>
                  <w:r>
                    <w:rPr>
                      <w:color w:val="50535A"/>
                    </w:rPr>
                    <w:t xml:space="preserve">‘As a consequence of the implementation of </w:t>
                  </w:r>
                  <w:r>
                    <w:rPr>
                      <w:color w:val="50535A"/>
                      <w:spacing w:val="2"/>
                    </w:rPr>
                    <w:t xml:space="preserve">Agenda </w:t>
                  </w:r>
                  <w:r>
                    <w:rPr>
                      <w:color w:val="50535A"/>
                    </w:rPr>
                    <w:t xml:space="preserve">for Change (a new national pay </w:t>
                  </w:r>
                  <w:r>
                    <w:rPr>
                      <w:color w:val="50535A"/>
                      <w:spacing w:val="2"/>
                    </w:rPr>
                    <w:t xml:space="preserve">system </w:t>
                  </w:r>
                  <w:r>
                    <w:rPr>
                      <w:color w:val="50535A"/>
                    </w:rPr>
                    <w:t xml:space="preserve">for the National Health </w:t>
                  </w:r>
                  <w:r>
                    <w:rPr>
                      <w:color w:val="50535A"/>
                      <w:spacing w:val="2"/>
                    </w:rPr>
                    <w:t xml:space="preserve">Service) </w:t>
                  </w:r>
                  <w:r>
                    <w:rPr>
                      <w:color w:val="50535A"/>
                    </w:rPr>
                    <w:t xml:space="preserve">the NHS Staff Council will replace the </w:t>
                  </w:r>
                  <w:r>
                    <w:rPr>
                      <w:color w:val="50535A"/>
                      <w:spacing w:val="2"/>
                    </w:rPr>
                    <w:t xml:space="preserve">General </w:t>
                  </w:r>
                  <w:r>
                    <w:rPr>
                      <w:color w:val="50535A"/>
                    </w:rPr>
                    <w:t xml:space="preserve">Whitley Council in December 2004. Until that time references to the </w:t>
                  </w:r>
                  <w:r>
                    <w:rPr>
                      <w:color w:val="50535A"/>
                      <w:spacing w:val="2"/>
                    </w:rPr>
                    <w:t xml:space="preserve">General </w:t>
                  </w:r>
                  <w:r>
                    <w:rPr>
                      <w:color w:val="50535A"/>
                    </w:rPr>
                    <w:t xml:space="preserve">Whitley Council Handbook remain valid.’ However, it is not </w:t>
                  </w:r>
                  <w:r>
                    <w:rPr>
                      <w:color w:val="50535A"/>
                      <w:spacing w:val="2"/>
                    </w:rPr>
                    <w:t xml:space="preserve">obligatory </w:t>
                  </w:r>
                  <w:r>
                    <w:rPr>
                      <w:color w:val="50535A"/>
                    </w:rPr>
                    <w:t xml:space="preserve">on </w:t>
                  </w:r>
                  <w:r>
                    <w:rPr>
                      <w:color w:val="50535A"/>
                      <w:spacing w:val="2"/>
                    </w:rPr>
                    <w:t xml:space="preserve">practices </w:t>
                  </w:r>
                  <w:r>
                    <w:rPr>
                      <w:color w:val="50535A"/>
                    </w:rPr>
                    <w:t xml:space="preserve">to include (v). Incorporation of (v) together </w:t>
                  </w:r>
                  <w:r>
                    <w:rPr>
                      <w:color w:val="50535A"/>
                      <w:spacing w:val="2"/>
                    </w:rPr>
                    <w:t xml:space="preserve">with </w:t>
                  </w:r>
                  <w:r>
                    <w:rPr>
                      <w:color w:val="50535A"/>
                    </w:rPr>
                    <w:t>inclusion of the reference to it in</w:t>
                  </w:r>
                  <w:r>
                    <w:rPr>
                      <w:color w:val="50535A"/>
                      <w:spacing w:val="2"/>
                    </w:rPr>
                    <w:t xml:space="preserve"> </w:t>
                  </w:r>
                  <w:r>
                    <w:rPr>
                      <w:color w:val="50535A"/>
                    </w:rPr>
                    <w:t>paragraph</w:t>
                  </w:r>
                </w:p>
                <w:p w14:paraId="4A54440F" w14:textId="77777777" w:rsidR="00A11858" w:rsidRDefault="00A11858">
                  <w:pPr>
                    <w:pStyle w:val="BodyText"/>
                    <w:spacing w:before="4" w:line="256" w:lineRule="auto"/>
                    <w:ind w:left="396" w:right="58"/>
                  </w:pPr>
                  <w:r>
                    <w:rPr>
                      <w:color w:val="50535A"/>
                    </w:rPr>
                    <w:t>1.4 below will mean that the Agenda for Change provisions, rather than the General Whitley Council provisions will apply. Please consult the BMA further for details of how this will affect the employer and salaried GP.</w:t>
                  </w:r>
                </w:p>
              </w:txbxContent>
            </v:textbox>
            <w10:wrap type="topAndBottom" anchorx="page"/>
          </v:shape>
        </w:pict>
      </w:r>
    </w:p>
    <w:p w14:paraId="3F91D103" w14:textId="77777777" w:rsidR="00950EBE" w:rsidRDefault="00950EBE">
      <w:pPr>
        <w:pStyle w:val="BodyText"/>
        <w:rPr>
          <w:b/>
          <w:sz w:val="20"/>
        </w:rPr>
      </w:pPr>
    </w:p>
    <w:p w14:paraId="580C2BB1" w14:textId="77777777" w:rsidR="00950EBE" w:rsidRDefault="00950EBE">
      <w:pPr>
        <w:pStyle w:val="BodyText"/>
        <w:spacing w:before="11"/>
        <w:rPr>
          <w:b/>
          <w:sz w:val="15"/>
        </w:rPr>
      </w:pPr>
    </w:p>
    <w:p w14:paraId="65F509B4" w14:textId="77777777" w:rsidR="00950EBE" w:rsidRDefault="00A11858">
      <w:pPr>
        <w:pStyle w:val="Heading2"/>
        <w:spacing w:before="100"/>
      </w:pPr>
      <w:r>
        <w:rPr>
          <w:color w:val="00A3E1"/>
        </w:rPr>
        <w:t>Definitions</w:t>
      </w:r>
    </w:p>
    <w:p w14:paraId="04822785" w14:textId="77777777" w:rsidR="00950EBE" w:rsidRDefault="00A11858">
      <w:pPr>
        <w:pStyle w:val="BodyText"/>
        <w:spacing w:before="16"/>
        <w:ind w:left="2834"/>
      </w:pPr>
      <w:r>
        <w:rPr>
          <w:color w:val="575756"/>
        </w:rPr>
        <w:t>1.</w:t>
      </w:r>
    </w:p>
    <w:p w14:paraId="1032C6BA" w14:textId="77777777" w:rsidR="00950EBE" w:rsidRDefault="00A11858">
      <w:pPr>
        <w:pStyle w:val="ListParagraph"/>
        <w:numPr>
          <w:ilvl w:val="1"/>
          <w:numId w:val="3"/>
        </w:numPr>
        <w:tabs>
          <w:tab w:val="left" w:pos="3259"/>
          <w:tab w:val="left" w:pos="3260"/>
        </w:tabs>
        <w:spacing w:before="17" w:line="256" w:lineRule="auto"/>
        <w:ind w:right="949"/>
        <w:rPr>
          <w:sz w:val="19"/>
        </w:rPr>
      </w:pPr>
      <w:r>
        <w:rPr>
          <w:color w:val="DA206C"/>
          <w:spacing w:val="2"/>
          <w:sz w:val="19"/>
        </w:rPr>
        <w:t xml:space="preserve">[Insert </w:t>
      </w:r>
      <w:r>
        <w:rPr>
          <w:color w:val="DA206C"/>
          <w:sz w:val="19"/>
        </w:rPr>
        <w:t xml:space="preserve">1 below] </w:t>
      </w:r>
      <w:r>
        <w:rPr>
          <w:color w:val="575756"/>
          <w:sz w:val="19"/>
        </w:rPr>
        <w:t xml:space="preserve">Act means the </w:t>
      </w:r>
      <w:r>
        <w:rPr>
          <w:color w:val="DA206C"/>
          <w:spacing w:val="2"/>
          <w:sz w:val="19"/>
        </w:rPr>
        <w:t xml:space="preserve">[insert </w:t>
      </w:r>
      <w:r>
        <w:rPr>
          <w:color w:val="DA206C"/>
          <w:sz w:val="19"/>
        </w:rPr>
        <w:t xml:space="preserve">2 below] </w:t>
      </w:r>
      <w:r>
        <w:rPr>
          <w:color w:val="575756"/>
          <w:sz w:val="19"/>
        </w:rPr>
        <w:t>as the same may be amended, supplemented or modified from time to</w:t>
      </w:r>
      <w:r>
        <w:rPr>
          <w:color w:val="575756"/>
          <w:spacing w:val="4"/>
          <w:sz w:val="19"/>
        </w:rPr>
        <w:t xml:space="preserve"> </w:t>
      </w:r>
      <w:r>
        <w:rPr>
          <w:color w:val="575756"/>
          <w:sz w:val="19"/>
        </w:rPr>
        <w:t>time.</w:t>
      </w:r>
    </w:p>
    <w:p w14:paraId="06FE83E6" w14:textId="77777777" w:rsidR="00950EBE" w:rsidRDefault="00950EBE">
      <w:pPr>
        <w:pStyle w:val="BodyText"/>
        <w:spacing w:before="6"/>
        <w:rPr>
          <w:sz w:val="20"/>
        </w:rPr>
      </w:pPr>
    </w:p>
    <w:p w14:paraId="6D16B61D" w14:textId="77777777" w:rsidR="00950EBE" w:rsidRDefault="00A11858">
      <w:pPr>
        <w:pStyle w:val="Heading2"/>
        <w:ind w:left="3259"/>
      </w:pPr>
      <w:r>
        <w:rPr>
          <w:color w:val="0067B1"/>
        </w:rPr>
        <w:t>England and Wales</w:t>
      </w:r>
    </w:p>
    <w:p w14:paraId="1B557325" w14:textId="77777777" w:rsidR="00950EBE" w:rsidRDefault="00A11858">
      <w:pPr>
        <w:pStyle w:val="BodyText"/>
        <w:spacing w:before="17"/>
        <w:ind w:left="3259"/>
      </w:pPr>
      <w:r>
        <w:rPr>
          <w:color w:val="DA206C"/>
        </w:rPr>
        <w:t>Insert 1:</w:t>
      </w:r>
    </w:p>
    <w:p w14:paraId="382F089E" w14:textId="77777777" w:rsidR="00950EBE" w:rsidRDefault="00A11858">
      <w:pPr>
        <w:pStyle w:val="BodyText"/>
        <w:spacing w:before="16"/>
        <w:ind w:left="3259"/>
      </w:pPr>
      <w:r>
        <w:rPr>
          <w:color w:val="DA206C"/>
        </w:rPr>
        <w:t>‘1977’</w:t>
      </w:r>
    </w:p>
    <w:p w14:paraId="7F6A5562" w14:textId="77777777" w:rsidR="00950EBE" w:rsidRDefault="00950EBE">
      <w:pPr>
        <w:pStyle w:val="BodyText"/>
        <w:spacing w:before="10"/>
        <w:rPr>
          <w:sz w:val="21"/>
        </w:rPr>
      </w:pPr>
    </w:p>
    <w:p w14:paraId="2D5A9573" w14:textId="77777777" w:rsidR="00950EBE" w:rsidRDefault="00A11858">
      <w:pPr>
        <w:pStyle w:val="BodyText"/>
        <w:ind w:left="3259"/>
      </w:pPr>
      <w:r>
        <w:rPr>
          <w:color w:val="DA206C"/>
        </w:rPr>
        <w:t>Insert 2:</w:t>
      </w:r>
    </w:p>
    <w:p w14:paraId="07243891" w14:textId="77777777" w:rsidR="00950EBE" w:rsidRDefault="00A11858">
      <w:pPr>
        <w:pStyle w:val="BodyText"/>
        <w:spacing w:before="17"/>
        <w:ind w:left="3259"/>
      </w:pPr>
      <w:r>
        <w:rPr>
          <w:color w:val="DA206C"/>
        </w:rPr>
        <w:t>‘National Health Service Act 1977’</w:t>
      </w:r>
    </w:p>
    <w:p w14:paraId="139AD9B6" w14:textId="77777777" w:rsidR="00950EBE" w:rsidRDefault="00950EBE">
      <w:pPr>
        <w:pStyle w:val="BodyText"/>
        <w:spacing w:before="9"/>
        <w:rPr>
          <w:sz w:val="21"/>
        </w:rPr>
      </w:pPr>
    </w:p>
    <w:p w14:paraId="369ED616" w14:textId="77777777" w:rsidR="00950EBE" w:rsidRDefault="00A11858">
      <w:pPr>
        <w:pStyle w:val="Heading2"/>
        <w:ind w:left="3259"/>
      </w:pPr>
      <w:r>
        <w:rPr>
          <w:color w:val="0067B1"/>
        </w:rPr>
        <w:t>Scotland</w:t>
      </w:r>
    </w:p>
    <w:p w14:paraId="0687E1F6" w14:textId="77777777" w:rsidR="00950EBE" w:rsidRDefault="00A11858">
      <w:pPr>
        <w:pStyle w:val="BodyText"/>
        <w:spacing w:before="17"/>
        <w:ind w:left="3259"/>
      </w:pPr>
      <w:r>
        <w:rPr>
          <w:color w:val="DA206C"/>
        </w:rPr>
        <w:t>Insert 1:</w:t>
      </w:r>
    </w:p>
    <w:p w14:paraId="25F45749" w14:textId="77777777" w:rsidR="00950EBE" w:rsidRDefault="00A11858">
      <w:pPr>
        <w:pStyle w:val="BodyText"/>
        <w:spacing w:before="16"/>
        <w:ind w:left="3259"/>
      </w:pPr>
      <w:r>
        <w:rPr>
          <w:color w:val="DA206C"/>
        </w:rPr>
        <w:t>‘1978’</w:t>
      </w:r>
    </w:p>
    <w:p w14:paraId="29C558D9" w14:textId="77777777" w:rsidR="00950EBE" w:rsidRDefault="00950EBE">
      <w:pPr>
        <w:pStyle w:val="BodyText"/>
        <w:spacing w:before="9"/>
        <w:rPr>
          <w:sz w:val="21"/>
        </w:rPr>
      </w:pPr>
    </w:p>
    <w:p w14:paraId="12EE41B2" w14:textId="77777777" w:rsidR="00950EBE" w:rsidRDefault="00A11858">
      <w:pPr>
        <w:pStyle w:val="BodyText"/>
        <w:spacing w:before="1"/>
        <w:ind w:left="3259"/>
      </w:pPr>
      <w:r>
        <w:rPr>
          <w:color w:val="DA206C"/>
        </w:rPr>
        <w:t>Insert 2:</w:t>
      </w:r>
    </w:p>
    <w:p w14:paraId="595AFA5E" w14:textId="77777777" w:rsidR="00950EBE" w:rsidRDefault="00A11858">
      <w:pPr>
        <w:pStyle w:val="BodyText"/>
        <w:spacing w:before="16"/>
        <w:ind w:left="3259"/>
      </w:pPr>
      <w:r>
        <w:rPr>
          <w:color w:val="DA206C"/>
        </w:rPr>
        <w:t>‘National Health Service (Scotland) Act 1978’</w:t>
      </w:r>
    </w:p>
    <w:p w14:paraId="1243C48A" w14:textId="77777777" w:rsidR="00950EBE" w:rsidRDefault="00950EBE">
      <w:pPr>
        <w:pStyle w:val="BodyText"/>
        <w:spacing w:before="10"/>
        <w:rPr>
          <w:sz w:val="21"/>
        </w:rPr>
      </w:pPr>
    </w:p>
    <w:p w14:paraId="4CD7942F" w14:textId="77777777" w:rsidR="00950EBE" w:rsidRDefault="00A11858">
      <w:pPr>
        <w:pStyle w:val="Heading2"/>
        <w:ind w:left="3259"/>
      </w:pPr>
      <w:r>
        <w:rPr>
          <w:color w:val="0067B1"/>
        </w:rPr>
        <w:t>Northern Ireland</w:t>
      </w:r>
    </w:p>
    <w:p w14:paraId="055CB5CE" w14:textId="77777777" w:rsidR="00950EBE" w:rsidRDefault="00A11858">
      <w:pPr>
        <w:pStyle w:val="BodyText"/>
        <w:spacing w:before="16"/>
        <w:ind w:left="3259"/>
      </w:pPr>
      <w:r>
        <w:rPr>
          <w:color w:val="DA206C"/>
        </w:rPr>
        <w:t>Insert 1:</w:t>
      </w:r>
    </w:p>
    <w:p w14:paraId="50B7546F" w14:textId="77777777" w:rsidR="00950EBE" w:rsidRDefault="00A11858">
      <w:pPr>
        <w:pStyle w:val="BodyText"/>
        <w:spacing w:before="17"/>
        <w:ind w:left="3259"/>
      </w:pPr>
      <w:r>
        <w:rPr>
          <w:color w:val="DA206C"/>
        </w:rPr>
        <w:t>‘1977’</w:t>
      </w:r>
    </w:p>
    <w:p w14:paraId="242F13CC" w14:textId="77777777" w:rsidR="00950EBE" w:rsidRDefault="00950EBE">
      <w:pPr>
        <w:pStyle w:val="BodyText"/>
        <w:spacing w:before="9"/>
        <w:rPr>
          <w:sz w:val="21"/>
        </w:rPr>
      </w:pPr>
    </w:p>
    <w:p w14:paraId="3D173B0C" w14:textId="77777777" w:rsidR="00950EBE" w:rsidRDefault="00A11858">
      <w:pPr>
        <w:pStyle w:val="BodyText"/>
        <w:ind w:left="3259"/>
      </w:pPr>
      <w:r>
        <w:rPr>
          <w:color w:val="DA206C"/>
        </w:rPr>
        <w:t>Insert 2:</w:t>
      </w:r>
    </w:p>
    <w:p w14:paraId="3F410F34" w14:textId="77777777" w:rsidR="00950EBE" w:rsidRDefault="00A11858">
      <w:pPr>
        <w:pStyle w:val="BodyText"/>
        <w:spacing w:before="17"/>
        <w:ind w:left="3259"/>
      </w:pPr>
      <w:r>
        <w:rPr>
          <w:color w:val="DA206C"/>
        </w:rPr>
        <w:t>‘Health and Personal Social Services (NI) Order 1977’</w:t>
      </w:r>
    </w:p>
    <w:p w14:paraId="3DF1218C" w14:textId="77777777" w:rsidR="00950EBE" w:rsidRDefault="00950EBE">
      <w:pPr>
        <w:sectPr w:rsidR="00950EBE">
          <w:pgSz w:w="11910" w:h="16840"/>
          <w:pgMar w:top="560" w:right="1640" w:bottom="280" w:left="0" w:header="364" w:footer="0" w:gutter="0"/>
          <w:cols w:space="720"/>
        </w:sectPr>
      </w:pPr>
    </w:p>
    <w:p w14:paraId="66A0C1A9" w14:textId="77777777" w:rsidR="00950EBE" w:rsidRDefault="00950EBE">
      <w:pPr>
        <w:pStyle w:val="BodyText"/>
        <w:rPr>
          <w:sz w:val="20"/>
        </w:rPr>
      </w:pPr>
    </w:p>
    <w:p w14:paraId="40326D60" w14:textId="77777777" w:rsidR="00950EBE" w:rsidRDefault="00950EBE">
      <w:pPr>
        <w:pStyle w:val="BodyText"/>
        <w:rPr>
          <w:sz w:val="20"/>
        </w:rPr>
      </w:pPr>
    </w:p>
    <w:p w14:paraId="699AD4D0" w14:textId="77777777" w:rsidR="00950EBE" w:rsidRDefault="00950EBE">
      <w:pPr>
        <w:pStyle w:val="BodyText"/>
        <w:spacing w:before="3"/>
        <w:rPr>
          <w:sz w:val="17"/>
        </w:rPr>
      </w:pPr>
    </w:p>
    <w:p w14:paraId="73E320B4" w14:textId="77777777" w:rsidR="00950EBE" w:rsidRDefault="00A11858">
      <w:pPr>
        <w:pStyle w:val="ListParagraph"/>
        <w:numPr>
          <w:ilvl w:val="1"/>
          <w:numId w:val="3"/>
        </w:numPr>
        <w:tabs>
          <w:tab w:val="left" w:pos="3260"/>
        </w:tabs>
        <w:spacing w:before="101" w:line="256" w:lineRule="auto"/>
        <w:ind w:right="1102"/>
        <w:rPr>
          <w:sz w:val="19"/>
        </w:rPr>
      </w:pPr>
      <w:r>
        <w:rPr>
          <w:color w:val="575756"/>
          <w:spacing w:val="-4"/>
          <w:sz w:val="19"/>
        </w:rPr>
        <w:t xml:space="preserve">1997 </w:t>
      </w:r>
      <w:r>
        <w:rPr>
          <w:color w:val="575756"/>
          <w:sz w:val="19"/>
        </w:rPr>
        <w:t xml:space="preserve">Act means the </w:t>
      </w:r>
      <w:r>
        <w:rPr>
          <w:color w:val="DA206C"/>
          <w:spacing w:val="2"/>
          <w:sz w:val="19"/>
        </w:rPr>
        <w:t xml:space="preserve">[insert </w:t>
      </w:r>
      <w:r>
        <w:rPr>
          <w:color w:val="DA206C"/>
          <w:sz w:val="19"/>
        </w:rPr>
        <w:t xml:space="preserve">as set out below] </w:t>
      </w:r>
      <w:r>
        <w:rPr>
          <w:color w:val="575756"/>
          <w:sz w:val="19"/>
        </w:rPr>
        <w:t>as the same may be amended, supplemented or modified from time to</w:t>
      </w:r>
      <w:r>
        <w:rPr>
          <w:color w:val="575756"/>
          <w:spacing w:val="4"/>
          <w:sz w:val="19"/>
        </w:rPr>
        <w:t xml:space="preserve"> </w:t>
      </w:r>
      <w:r>
        <w:rPr>
          <w:color w:val="575756"/>
          <w:sz w:val="19"/>
        </w:rPr>
        <w:t>time.</w:t>
      </w:r>
    </w:p>
    <w:p w14:paraId="6B6A7DDE" w14:textId="77777777" w:rsidR="00950EBE" w:rsidRDefault="00950EBE">
      <w:pPr>
        <w:pStyle w:val="BodyText"/>
        <w:spacing w:before="6"/>
        <w:rPr>
          <w:sz w:val="20"/>
        </w:rPr>
      </w:pPr>
    </w:p>
    <w:p w14:paraId="6F6B9DD0" w14:textId="77777777" w:rsidR="00950EBE" w:rsidRDefault="00A11858">
      <w:pPr>
        <w:pStyle w:val="Heading2"/>
        <w:ind w:left="3259"/>
      </w:pPr>
      <w:r>
        <w:rPr>
          <w:color w:val="0067B1"/>
        </w:rPr>
        <w:t>England, Wales and Scotland</w:t>
      </w:r>
    </w:p>
    <w:p w14:paraId="0E92319F" w14:textId="77777777" w:rsidR="00950EBE" w:rsidRDefault="00A11858">
      <w:pPr>
        <w:pStyle w:val="BodyText"/>
        <w:spacing w:before="17"/>
        <w:ind w:left="3259"/>
      </w:pPr>
      <w:r>
        <w:rPr>
          <w:color w:val="DA206C"/>
        </w:rPr>
        <w:t>Insert:</w:t>
      </w:r>
    </w:p>
    <w:p w14:paraId="19865A62" w14:textId="77777777" w:rsidR="00950EBE" w:rsidRDefault="00A11858">
      <w:pPr>
        <w:pStyle w:val="BodyText"/>
        <w:spacing w:before="16"/>
        <w:ind w:left="3259"/>
      </w:pPr>
      <w:r>
        <w:rPr>
          <w:color w:val="DA206C"/>
        </w:rPr>
        <w:t>‘National Health Service (Primary Care) Act 1997’</w:t>
      </w:r>
    </w:p>
    <w:p w14:paraId="52462F3A" w14:textId="77777777" w:rsidR="00950EBE" w:rsidRDefault="00950EBE">
      <w:pPr>
        <w:pStyle w:val="BodyText"/>
        <w:spacing w:before="10"/>
        <w:rPr>
          <w:sz w:val="21"/>
        </w:rPr>
      </w:pPr>
    </w:p>
    <w:p w14:paraId="698EA4CD" w14:textId="77777777" w:rsidR="00950EBE" w:rsidRDefault="00A11858">
      <w:pPr>
        <w:pStyle w:val="Heading2"/>
        <w:ind w:left="3259"/>
      </w:pPr>
      <w:r>
        <w:rPr>
          <w:color w:val="0067B1"/>
        </w:rPr>
        <w:t>Northern Ireland</w:t>
      </w:r>
    </w:p>
    <w:p w14:paraId="2055396C" w14:textId="77777777" w:rsidR="00950EBE" w:rsidRDefault="00A11858">
      <w:pPr>
        <w:pStyle w:val="BodyText"/>
        <w:spacing w:before="16"/>
        <w:ind w:left="3259"/>
      </w:pPr>
      <w:r>
        <w:rPr>
          <w:color w:val="DA206C"/>
        </w:rPr>
        <w:t>Insert:</w:t>
      </w:r>
    </w:p>
    <w:p w14:paraId="00889BC3" w14:textId="77777777" w:rsidR="00950EBE" w:rsidRDefault="00A11858">
      <w:pPr>
        <w:pStyle w:val="BodyText"/>
        <w:spacing w:before="17"/>
        <w:ind w:left="3259"/>
      </w:pPr>
      <w:r>
        <w:rPr>
          <w:color w:val="DA206C"/>
        </w:rPr>
        <w:t>‘Health Services (Primary Care) (NI) Order 1997’</w:t>
      </w:r>
    </w:p>
    <w:p w14:paraId="13CC2BCF" w14:textId="77777777" w:rsidR="00950EBE" w:rsidRDefault="00950EBE">
      <w:pPr>
        <w:pStyle w:val="BodyText"/>
        <w:spacing w:before="9"/>
        <w:rPr>
          <w:sz w:val="21"/>
        </w:rPr>
      </w:pPr>
    </w:p>
    <w:p w14:paraId="1AB95EDF" w14:textId="77777777" w:rsidR="00950EBE" w:rsidRDefault="00A11858">
      <w:pPr>
        <w:pStyle w:val="ListParagraph"/>
        <w:numPr>
          <w:ilvl w:val="1"/>
          <w:numId w:val="3"/>
        </w:numPr>
        <w:tabs>
          <w:tab w:val="left" w:pos="3260"/>
        </w:tabs>
        <w:rPr>
          <w:sz w:val="19"/>
        </w:rPr>
      </w:pPr>
      <w:r>
        <w:rPr>
          <w:color w:val="575756"/>
          <w:sz w:val="19"/>
        </w:rPr>
        <w:t xml:space="preserve">Hospital Conditions of </w:t>
      </w:r>
      <w:r>
        <w:rPr>
          <w:color w:val="575756"/>
          <w:spacing w:val="3"/>
          <w:sz w:val="19"/>
        </w:rPr>
        <w:t xml:space="preserve">Service </w:t>
      </w:r>
      <w:r>
        <w:rPr>
          <w:color w:val="575756"/>
          <w:sz w:val="19"/>
        </w:rPr>
        <w:t xml:space="preserve">means the </w:t>
      </w:r>
      <w:r>
        <w:rPr>
          <w:color w:val="DA206C"/>
          <w:spacing w:val="2"/>
          <w:sz w:val="19"/>
        </w:rPr>
        <w:t xml:space="preserve">[insert </w:t>
      </w:r>
      <w:r>
        <w:rPr>
          <w:color w:val="DA206C"/>
          <w:sz w:val="19"/>
        </w:rPr>
        <w:t>as set out</w:t>
      </w:r>
      <w:r>
        <w:rPr>
          <w:color w:val="DA206C"/>
          <w:spacing w:val="6"/>
          <w:sz w:val="19"/>
        </w:rPr>
        <w:t xml:space="preserve"> </w:t>
      </w:r>
      <w:r>
        <w:rPr>
          <w:color w:val="DA206C"/>
          <w:sz w:val="19"/>
        </w:rPr>
        <w:t>below]</w:t>
      </w:r>
      <w:r>
        <w:rPr>
          <w:color w:val="575756"/>
          <w:sz w:val="19"/>
        </w:rPr>
        <w:t>.</w:t>
      </w:r>
    </w:p>
    <w:p w14:paraId="5479589B" w14:textId="77777777" w:rsidR="00950EBE" w:rsidRDefault="00950EBE">
      <w:pPr>
        <w:pStyle w:val="BodyText"/>
        <w:spacing w:before="10"/>
        <w:rPr>
          <w:sz w:val="21"/>
        </w:rPr>
      </w:pPr>
    </w:p>
    <w:p w14:paraId="4E490E5C" w14:textId="77777777" w:rsidR="00950EBE" w:rsidRDefault="00A11858">
      <w:pPr>
        <w:pStyle w:val="Heading2"/>
        <w:ind w:left="3259"/>
      </w:pPr>
      <w:r>
        <w:rPr>
          <w:color w:val="0067B1"/>
        </w:rPr>
        <w:t>England</w:t>
      </w:r>
    </w:p>
    <w:p w14:paraId="63B8ABB2" w14:textId="77777777" w:rsidR="00950EBE" w:rsidRDefault="00A11858">
      <w:pPr>
        <w:pStyle w:val="BodyText"/>
        <w:spacing w:before="16"/>
        <w:ind w:left="3259"/>
      </w:pPr>
      <w:r>
        <w:rPr>
          <w:color w:val="DA206C"/>
        </w:rPr>
        <w:t>Insert:</w:t>
      </w:r>
    </w:p>
    <w:p w14:paraId="3E9FC86C" w14:textId="77777777" w:rsidR="00950EBE" w:rsidRDefault="00A11858">
      <w:pPr>
        <w:pStyle w:val="BodyText"/>
        <w:spacing w:before="17" w:line="256" w:lineRule="auto"/>
        <w:ind w:left="3259" w:right="321"/>
        <w:jc w:val="both"/>
      </w:pPr>
      <w:r>
        <w:rPr>
          <w:color w:val="DA206C"/>
        </w:rPr>
        <w:t>‘Terms and Conditions of Service for Hospital Medical and Dental Staff and Doctors in Public Health Medicine and the Community Health Service, September 2002 edition (last updated 21st October 2002)’</w:t>
      </w:r>
    </w:p>
    <w:p w14:paraId="12D89B46" w14:textId="77777777" w:rsidR="00950EBE" w:rsidRDefault="00950EBE">
      <w:pPr>
        <w:pStyle w:val="BodyText"/>
        <w:spacing w:before="7"/>
        <w:rPr>
          <w:sz w:val="20"/>
        </w:rPr>
      </w:pPr>
    </w:p>
    <w:p w14:paraId="1AC97D36" w14:textId="77777777" w:rsidR="00950EBE" w:rsidRDefault="00A11858">
      <w:pPr>
        <w:pStyle w:val="Heading2"/>
        <w:ind w:left="3259"/>
      </w:pPr>
      <w:r>
        <w:rPr>
          <w:color w:val="0067B1"/>
        </w:rPr>
        <w:t>Scotland</w:t>
      </w:r>
    </w:p>
    <w:p w14:paraId="3ED53D9C" w14:textId="77777777" w:rsidR="00950EBE" w:rsidRDefault="00A11858">
      <w:pPr>
        <w:pStyle w:val="BodyText"/>
        <w:spacing w:before="17"/>
        <w:ind w:left="3259"/>
      </w:pPr>
      <w:r>
        <w:rPr>
          <w:color w:val="DA206C"/>
        </w:rPr>
        <w:t>Insert:</w:t>
      </w:r>
    </w:p>
    <w:p w14:paraId="15A95DF8" w14:textId="77777777" w:rsidR="00950EBE" w:rsidRDefault="00A11858">
      <w:pPr>
        <w:pStyle w:val="BodyText"/>
        <w:spacing w:before="16" w:line="256" w:lineRule="auto"/>
        <w:ind w:left="3259" w:right="231"/>
      </w:pPr>
      <w:r>
        <w:rPr>
          <w:color w:val="DA206C"/>
        </w:rPr>
        <w:t>‘Terms and Conditions of Service for Hospital Medical and Dental Staff and Doctors in Public Health Medicine and the Community Health Service (Scotland), April 2003 (last updated 25 April 2003)’</w:t>
      </w:r>
    </w:p>
    <w:p w14:paraId="1D86B3D6" w14:textId="77777777" w:rsidR="00950EBE" w:rsidRDefault="00950EBE">
      <w:pPr>
        <w:pStyle w:val="BodyText"/>
        <w:spacing w:before="8"/>
        <w:rPr>
          <w:sz w:val="20"/>
        </w:rPr>
      </w:pPr>
    </w:p>
    <w:p w14:paraId="53ADC9D2" w14:textId="77777777" w:rsidR="00950EBE" w:rsidRDefault="00A11858">
      <w:pPr>
        <w:pStyle w:val="Heading2"/>
        <w:ind w:left="3259"/>
      </w:pPr>
      <w:r>
        <w:rPr>
          <w:color w:val="0067B1"/>
        </w:rPr>
        <w:t>Wales</w:t>
      </w:r>
    </w:p>
    <w:p w14:paraId="4D245627" w14:textId="77777777" w:rsidR="00950EBE" w:rsidRDefault="00A11858">
      <w:pPr>
        <w:pStyle w:val="BodyText"/>
        <w:spacing w:before="16"/>
        <w:ind w:left="3259"/>
      </w:pPr>
      <w:r>
        <w:rPr>
          <w:color w:val="DA206C"/>
          <w:spacing w:val="3"/>
        </w:rPr>
        <w:t>Insert:</w:t>
      </w:r>
    </w:p>
    <w:p w14:paraId="060A0058" w14:textId="77777777" w:rsidR="00950EBE" w:rsidRDefault="00A11858">
      <w:pPr>
        <w:pStyle w:val="BodyText"/>
        <w:spacing w:before="17" w:line="256" w:lineRule="auto"/>
        <w:ind w:left="3259" w:right="674"/>
      </w:pPr>
      <w:r>
        <w:rPr>
          <w:color w:val="DA206C"/>
        </w:rPr>
        <w:t>‘National Health Service Medical and Dental Staff (Wales) Handbook (issued 1 December 2003)’</w:t>
      </w:r>
    </w:p>
    <w:p w14:paraId="48BBF235" w14:textId="77777777" w:rsidR="00950EBE" w:rsidRDefault="00950EBE">
      <w:pPr>
        <w:pStyle w:val="BodyText"/>
        <w:spacing w:before="6"/>
        <w:rPr>
          <w:sz w:val="20"/>
        </w:rPr>
      </w:pPr>
    </w:p>
    <w:p w14:paraId="6D47A49B" w14:textId="77777777" w:rsidR="00950EBE" w:rsidRDefault="00A11858">
      <w:pPr>
        <w:pStyle w:val="Heading2"/>
        <w:ind w:left="3259"/>
      </w:pPr>
      <w:r>
        <w:rPr>
          <w:color w:val="0067B1"/>
        </w:rPr>
        <w:t>Northern Ireland</w:t>
      </w:r>
    </w:p>
    <w:p w14:paraId="7082C7D7" w14:textId="77777777" w:rsidR="00950EBE" w:rsidRDefault="00A11858">
      <w:pPr>
        <w:pStyle w:val="BodyText"/>
        <w:spacing w:before="17"/>
        <w:ind w:left="3259"/>
      </w:pPr>
      <w:r>
        <w:rPr>
          <w:color w:val="DA206C"/>
        </w:rPr>
        <w:t>Insert:</w:t>
      </w:r>
    </w:p>
    <w:p w14:paraId="643974EB" w14:textId="77777777" w:rsidR="00950EBE" w:rsidRDefault="00A11858">
      <w:pPr>
        <w:pStyle w:val="BodyText"/>
        <w:spacing w:before="17" w:line="256" w:lineRule="auto"/>
        <w:ind w:left="3259" w:right="275"/>
        <w:jc w:val="both"/>
      </w:pPr>
      <w:r>
        <w:rPr>
          <w:color w:val="DA206C"/>
        </w:rPr>
        <w:t>‘Terms and Conditions of Service for Hospital Medical and Dental Staff and Doctors in Public Health and the Community Health service, March 2003 edition last updated 14 June 2004’</w:t>
      </w:r>
    </w:p>
    <w:p w14:paraId="0B475848" w14:textId="77777777" w:rsidR="00950EBE" w:rsidRDefault="00950EBE">
      <w:pPr>
        <w:pStyle w:val="BodyText"/>
        <w:spacing w:before="7"/>
        <w:rPr>
          <w:sz w:val="20"/>
        </w:rPr>
      </w:pPr>
    </w:p>
    <w:p w14:paraId="4B126DC4" w14:textId="77777777" w:rsidR="00950EBE" w:rsidRDefault="00A11858">
      <w:pPr>
        <w:pStyle w:val="ListParagraph"/>
        <w:numPr>
          <w:ilvl w:val="1"/>
          <w:numId w:val="3"/>
        </w:numPr>
        <w:tabs>
          <w:tab w:val="left" w:pos="3260"/>
        </w:tabs>
        <w:rPr>
          <w:sz w:val="19"/>
        </w:rPr>
      </w:pPr>
      <w:r>
        <w:rPr>
          <w:color w:val="575756"/>
          <w:spacing w:val="2"/>
          <w:sz w:val="19"/>
        </w:rPr>
        <w:t xml:space="preserve">General </w:t>
      </w:r>
      <w:r>
        <w:rPr>
          <w:color w:val="575756"/>
          <w:sz w:val="19"/>
        </w:rPr>
        <w:t xml:space="preserve">Whitley Council Handbook means the </w:t>
      </w:r>
      <w:r>
        <w:rPr>
          <w:color w:val="DA206C"/>
          <w:spacing w:val="2"/>
          <w:sz w:val="19"/>
        </w:rPr>
        <w:t xml:space="preserve">[insert </w:t>
      </w:r>
      <w:r>
        <w:rPr>
          <w:color w:val="DA206C"/>
          <w:sz w:val="19"/>
        </w:rPr>
        <w:t>as set out</w:t>
      </w:r>
      <w:r>
        <w:rPr>
          <w:color w:val="DA206C"/>
          <w:spacing w:val="11"/>
          <w:sz w:val="19"/>
        </w:rPr>
        <w:t xml:space="preserve"> </w:t>
      </w:r>
      <w:r>
        <w:rPr>
          <w:color w:val="DA206C"/>
          <w:sz w:val="19"/>
        </w:rPr>
        <w:t>below]</w:t>
      </w:r>
      <w:r>
        <w:rPr>
          <w:color w:val="575756"/>
          <w:sz w:val="19"/>
        </w:rPr>
        <w:t>.</w:t>
      </w:r>
    </w:p>
    <w:p w14:paraId="1D09C71B" w14:textId="77777777" w:rsidR="00950EBE" w:rsidRDefault="00950EBE">
      <w:pPr>
        <w:pStyle w:val="BodyText"/>
        <w:spacing w:before="9"/>
        <w:rPr>
          <w:sz w:val="21"/>
        </w:rPr>
      </w:pPr>
    </w:p>
    <w:p w14:paraId="1B28148D" w14:textId="77777777" w:rsidR="00950EBE" w:rsidRDefault="00A11858">
      <w:pPr>
        <w:pStyle w:val="Heading2"/>
        <w:spacing w:before="1"/>
        <w:ind w:left="3259"/>
      </w:pPr>
      <w:r>
        <w:rPr>
          <w:color w:val="0067B1"/>
        </w:rPr>
        <w:t>England and Scotland</w:t>
      </w:r>
    </w:p>
    <w:p w14:paraId="6BA93279" w14:textId="77777777" w:rsidR="00950EBE" w:rsidRDefault="00A11858">
      <w:pPr>
        <w:pStyle w:val="BodyText"/>
        <w:spacing w:before="16"/>
        <w:ind w:left="3259"/>
      </w:pPr>
      <w:r>
        <w:rPr>
          <w:color w:val="DA206C"/>
        </w:rPr>
        <w:t>Insert:</w:t>
      </w:r>
    </w:p>
    <w:p w14:paraId="55023036" w14:textId="77777777" w:rsidR="00950EBE" w:rsidRDefault="00A11858">
      <w:pPr>
        <w:pStyle w:val="BodyText"/>
        <w:spacing w:before="17" w:line="256" w:lineRule="auto"/>
        <w:ind w:left="3259" w:right="860"/>
      </w:pPr>
      <w:r>
        <w:rPr>
          <w:color w:val="DA206C"/>
        </w:rPr>
        <w:t>‘Whitley Councils for Health Services (Great Britain) General Council Conditions of Service’</w:t>
      </w:r>
    </w:p>
    <w:p w14:paraId="500062F4" w14:textId="77777777" w:rsidR="00950EBE" w:rsidRDefault="00950EBE">
      <w:pPr>
        <w:pStyle w:val="BodyText"/>
        <w:spacing w:before="6"/>
        <w:rPr>
          <w:sz w:val="20"/>
        </w:rPr>
      </w:pPr>
    </w:p>
    <w:p w14:paraId="39E11497" w14:textId="77777777" w:rsidR="00950EBE" w:rsidRDefault="00A11858">
      <w:pPr>
        <w:pStyle w:val="Heading2"/>
        <w:ind w:left="3259"/>
      </w:pPr>
      <w:r>
        <w:rPr>
          <w:color w:val="0067B1"/>
        </w:rPr>
        <w:t>Wales</w:t>
      </w:r>
    </w:p>
    <w:p w14:paraId="0ADFB88E" w14:textId="77777777" w:rsidR="00950EBE" w:rsidRDefault="00A11858">
      <w:pPr>
        <w:pStyle w:val="BodyText"/>
        <w:spacing w:before="17"/>
        <w:ind w:left="3259"/>
      </w:pPr>
      <w:r>
        <w:rPr>
          <w:color w:val="DA206C"/>
          <w:spacing w:val="3"/>
        </w:rPr>
        <w:t>Insert:</w:t>
      </w:r>
    </w:p>
    <w:p w14:paraId="43B7CEF1" w14:textId="77777777" w:rsidR="00950EBE" w:rsidRDefault="00A11858">
      <w:pPr>
        <w:pStyle w:val="BodyText"/>
        <w:spacing w:before="16" w:line="256" w:lineRule="auto"/>
        <w:ind w:left="3259" w:right="231"/>
      </w:pPr>
      <w:r>
        <w:rPr>
          <w:color w:val="DA206C"/>
        </w:rPr>
        <w:t>‘Whitley Councils for Health Services (Great Britain) General Council Conditions of Service (see v above)’.</w:t>
      </w:r>
    </w:p>
    <w:p w14:paraId="7D8AC598" w14:textId="77777777" w:rsidR="00950EBE" w:rsidRDefault="00950EBE">
      <w:pPr>
        <w:pStyle w:val="BodyText"/>
        <w:spacing w:before="7"/>
        <w:rPr>
          <w:sz w:val="20"/>
        </w:rPr>
      </w:pPr>
    </w:p>
    <w:p w14:paraId="4FCB5473" w14:textId="77777777" w:rsidR="00950EBE" w:rsidRDefault="00A11858">
      <w:pPr>
        <w:pStyle w:val="BodyText"/>
        <w:spacing w:line="256" w:lineRule="auto"/>
        <w:ind w:left="3259" w:right="231"/>
      </w:pPr>
      <w:r>
        <w:rPr>
          <w:color w:val="DA206C"/>
        </w:rPr>
        <w:t>However, the BMA recommends that the wording as set out above for England and Scotland is used if the parties have no intention to incorporate parts of Agenda for Change into the contract. As noted under (v) above, it is not obligatory on employers to use or incorporate Agenda for Change into the contract. For further guidance on this, please contact the BMA.</w:t>
      </w:r>
    </w:p>
    <w:p w14:paraId="46739FE9" w14:textId="77777777" w:rsidR="00950EBE" w:rsidRDefault="00950EBE">
      <w:pPr>
        <w:pStyle w:val="BodyText"/>
        <w:spacing w:before="9"/>
        <w:rPr>
          <w:sz w:val="20"/>
        </w:rPr>
      </w:pPr>
    </w:p>
    <w:p w14:paraId="5CCA8935" w14:textId="77777777" w:rsidR="00950EBE" w:rsidRDefault="00A11858">
      <w:pPr>
        <w:pStyle w:val="Heading2"/>
        <w:ind w:left="3259"/>
      </w:pPr>
      <w:r>
        <w:rPr>
          <w:color w:val="0067B1"/>
        </w:rPr>
        <w:t>Northern Ireland</w:t>
      </w:r>
    </w:p>
    <w:p w14:paraId="60FE8EBE" w14:textId="77777777" w:rsidR="00950EBE" w:rsidRDefault="00A11858">
      <w:pPr>
        <w:pStyle w:val="BodyText"/>
        <w:spacing w:before="16"/>
        <w:ind w:left="3259"/>
      </w:pPr>
      <w:r>
        <w:rPr>
          <w:color w:val="DA206C"/>
        </w:rPr>
        <w:t>Insert:</w:t>
      </w:r>
    </w:p>
    <w:p w14:paraId="20B6FCB8" w14:textId="77777777" w:rsidR="00950EBE" w:rsidRDefault="00A11858">
      <w:pPr>
        <w:pStyle w:val="BodyText"/>
        <w:spacing w:before="17"/>
        <w:ind w:left="3259"/>
      </w:pPr>
      <w:r>
        <w:rPr>
          <w:color w:val="DA206C"/>
        </w:rPr>
        <w:t>‘the General Terms and Conditions of Service Handbook as used in NI’.</w:t>
      </w:r>
    </w:p>
    <w:p w14:paraId="2709F5B0" w14:textId="77777777" w:rsidR="00950EBE" w:rsidRDefault="00950EBE">
      <w:pPr>
        <w:pStyle w:val="BodyText"/>
        <w:spacing w:before="9"/>
        <w:rPr>
          <w:sz w:val="21"/>
        </w:rPr>
      </w:pPr>
    </w:p>
    <w:p w14:paraId="4423286B" w14:textId="77777777" w:rsidR="00950EBE" w:rsidRDefault="00A11858">
      <w:pPr>
        <w:pStyle w:val="BodyText"/>
        <w:spacing w:before="1" w:line="256" w:lineRule="auto"/>
        <w:ind w:left="3259" w:right="290"/>
      </w:pPr>
      <w:r>
        <w:rPr>
          <w:color w:val="DA206C"/>
        </w:rPr>
        <w:t>However, this should only be inserted if the recommended change to paragraph 1.7 below is made in order to help to ensure that the continuity of NHS service provisions in the model contract are available.</w:t>
      </w:r>
    </w:p>
    <w:p w14:paraId="13D275A7" w14:textId="77777777" w:rsidR="00950EBE" w:rsidRDefault="00950EBE">
      <w:pPr>
        <w:spacing w:line="256" w:lineRule="auto"/>
        <w:sectPr w:rsidR="00950EBE">
          <w:pgSz w:w="11910" w:h="16840"/>
          <w:pgMar w:top="560" w:right="1640" w:bottom="280" w:left="0" w:header="364" w:footer="0" w:gutter="0"/>
          <w:cols w:space="720"/>
        </w:sectPr>
      </w:pPr>
    </w:p>
    <w:p w14:paraId="0BF846E9" w14:textId="77777777" w:rsidR="00950EBE" w:rsidRDefault="00950EBE">
      <w:pPr>
        <w:pStyle w:val="BodyText"/>
        <w:rPr>
          <w:sz w:val="20"/>
        </w:rPr>
      </w:pPr>
    </w:p>
    <w:p w14:paraId="4EC517CF" w14:textId="77777777" w:rsidR="00950EBE" w:rsidRDefault="00950EBE">
      <w:pPr>
        <w:pStyle w:val="BodyText"/>
        <w:rPr>
          <w:sz w:val="20"/>
        </w:rPr>
      </w:pPr>
    </w:p>
    <w:p w14:paraId="7A2F3EC1" w14:textId="77777777" w:rsidR="00950EBE" w:rsidRDefault="00950EBE">
      <w:pPr>
        <w:pStyle w:val="BodyText"/>
        <w:spacing w:before="3"/>
        <w:rPr>
          <w:sz w:val="17"/>
        </w:rPr>
      </w:pPr>
    </w:p>
    <w:p w14:paraId="01877B29" w14:textId="77777777" w:rsidR="00950EBE" w:rsidRDefault="00A11858">
      <w:pPr>
        <w:pStyle w:val="ListParagraph"/>
        <w:numPr>
          <w:ilvl w:val="1"/>
          <w:numId w:val="3"/>
        </w:numPr>
        <w:tabs>
          <w:tab w:val="left" w:pos="3260"/>
        </w:tabs>
        <w:spacing w:before="101" w:line="256" w:lineRule="auto"/>
        <w:ind w:right="1835"/>
        <w:rPr>
          <w:sz w:val="19"/>
        </w:rPr>
      </w:pPr>
      <w:r>
        <w:rPr>
          <w:color w:val="575756"/>
          <w:sz w:val="19"/>
        </w:rPr>
        <w:t xml:space="preserve">Job Plan means a plan </w:t>
      </w:r>
      <w:r>
        <w:rPr>
          <w:color w:val="575756"/>
          <w:spacing w:val="2"/>
          <w:sz w:val="19"/>
        </w:rPr>
        <w:t xml:space="preserve">identifying </w:t>
      </w:r>
      <w:r>
        <w:rPr>
          <w:color w:val="575756"/>
          <w:sz w:val="19"/>
        </w:rPr>
        <w:t>the nature and the timing of the practitioner’s</w:t>
      </w:r>
      <w:r>
        <w:rPr>
          <w:color w:val="575756"/>
          <w:spacing w:val="-1"/>
          <w:sz w:val="19"/>
        </w:rPr>
        <w:t xml:space="preserve"> </w:t>
      </w:r>
      <w:r>
        <w:rPr>
          <w:color w:val="575756"/>
          <w:spacing w:val="2"/>
          <w:sz w:val="19"/>
        </w:rPr>
        <w:t>commitments.</w:t>
      </w:r>
    </w:p>
    <w:p w14:paraId="458C8FE9" w14:textId="77777777" w:rsidR="00950EBE" w:rsidRDefault="00950EBE">
      <w:pPr>
        <w:pStyle w:val="BodyText"/>
        <w:spacing w:before="6"/>
        <w:rPr>
          <w:sz w:val="20"/>
        </w:rPr>
      </w:pPr>
    </w:p>
    <w:p w14:paraId="3C79CA71" w14:textId="77777777" w:rsidR="00950EBE" w:rsidRDefault="00A11858">
      <w:pPr>
        <w:pStyle w:val="ListParagraph"/>
        <w:numPr>
          <w:ilvl w:val="1"/>
          <w:numId w:val="3"/>
        </w:numPr>
        <w:tabs>
          <w:tab w:val="left" w:pos="3260"/>
        </w:tabs>
        <w:spacing w:line="256" w:lineRule="auto"/>
        <w:ind w:right="452"/>
        <w:rPr>
          <w:sz w:val="19"/>
        </w:rPr>
      </w:pPr>
      <w:r>
        <w:rPr>
          <w:color w:val="575756"/>
          <w:sz w:val="19"/>
        </w:rPr>
        <w:t xml:space="preserve">List Regulations means the </w:t>
      </w:r>
      <w:r>
        <w:rPr>
          <w:color w:val="DA206C"/>
          <w:spacing w:val="2"/>
          <w:sz w:val="19"/>
        </w:rPr>
        <w:t xml:space="preserve">[insert </w:t>
      </w:r>
      <w:r>
        <w:rPr>
          <w:color w:val="DA206C"/>
          <w:sz w:val="19"/>
        </w:rPr>
        <w:t xml:space="preserve">1 below] </w:t>
      </w:r>
      <w:r>
        <w:rPr>
          <w:color w:val="575756"/>
          <w:sz w:val="19"/>
        </w:rPr>
        <w:t xml:space="preserve">or any successor regulations which may from time to time be in force including comparable regulations applicable to </w:t>
      </w:r>
      <w:r>
        <w:rPr>
          <w:color w:val="575756"/>
          <w:spacing w:val="2"/>
          <w:sz w:val="19"/>
        </w:rPr>
        <w:t xml:space="preserve">the </w:t>
      </w:r>
      <w:r>
        <w:rPr>
          <w:color w:val="575756"/>
          <w:sz w:val="19"/>
        </w:rPr>
        <w:t xml:space="preserve">provision of </w:t>
      </w:r>
      <w:r>
        <w:rPr>
          <w:color w:val="DA206C"/>
          <w:spacing w:val="2"/>
          <w:sz w:val="19"/>
        </w:rPr>
        <w:t xml:space="preserve">[insert </w:t>
      </w:r>
      <w:r>
        <w:rPr>
          <w:color w:val="DA206C"/>
          <w:sz w:val="19"/>
        </w:rPr>
        <w:t>2</w:t>
      </w:r>
      <w:r>
        <w:rPr>
          <w:color w:val="DA206C"/>
          <w:spacing w:val="-2"/>
          <w:sz w:val="19"/>
        </w:rPr>
        <w:t xml:space="preserve"> </w:t>
      </w:r>
      <w:r>
        <w:rPr>
          <w:color w:val="DA206C"/>
          <w:sz w:val="19"/>
        </w:rPr>
        <w:t>below]</w:t>
      </w:r>
      <w:r>
        <w:rPr>
          <w:color w:val="575756"/>
          <w:sz w:val="19"/>
        </w:rPr>
        <w:t>.</w:t>
      </w:r>
    </w:p>
    <w:p w14:paraId="27582C77" w14:textId="77777777" w:rsidR="00950EBE" w:rsidRDefault="00950EBE">
      <w:pPr>
        <w:pStyle w:val="BodyText"/>
        <w:spacing w:before="7"/>
        <w:rPr>
          <w:sz w:val="20"/>
        </w:rPr>
      </w:pPr>
    </w:p>
    <w:p w14:paraId="7CAE9BC8" w14:textId="77777777" w:rsidR="00950EBE" w:rsidRDefault="00A11858">
      <w:pPr>
        <w:pStyle w:val="Heading2"/>
        <w:spacing w:before="1"/>
        <w:ind w:left="3259"/>
      </w:pPr>
      <w:r>
        <w:rPr>
          <w:color w:val="0067B1"/>
        </w:rPr>
        <w:t>England</w:t>
      </w:r>
    </w:p>
    <w:p w14:paraId="519B3D98" w14:textId="77777777" w:rsidR="00950EBE" w:rsidRDefault="00A11858">
      <w:pPr>
        <w:pStyle w:val="BodyText"/>
        <w:spacing w:before="16"/>
        <w:ind w:left="3259"/>
      </w:pPr>
      <w:r>
        <w:rPr>
          <w:color w:val="DA206C"/>
        </w:rPr>
        <w:t>Insert 1:</w:t>
      </w:r>
    </w:p>
    <w:p w14:paraId="4B96C676" w14:textId="77777777" w:rsidR="00950EBE" w:rsidRDefault="00A11858">
      <w:pPr>
        <w:pStyle w:val="BodyText"/>
        <w:spacing w:before="17" w:line="516" w:lineRule="auto"/>
        <w:ind w:left="3259" w:right="1781"/>
      </w:pPr>
      <w:r>
        <w:rPr>
          <w:color w:val="DA206C"/>
        </w:rPr>
        <w:t>‘Primary Medical Services Performer List Regulations 2013’ However, the wording set out below for Wales could also be used.</w:t>
      </w:r>
    </w:p>
    <w:p w14:paraId="72487953" w14:textId="77777777" w:rsidR="00950EBE" w:rsidRDefault="00A11858">
      <w:pPr>
        <w:pStyle w:val="BodyText"/>
        <w:spacing w:line="223" w:lineRule="exact"/>
        <w:ind w:left="3259"/>
      </w:pPr>
      <w:r>
        <w:rPr>
          <w:color w:val="DA206C"/>
        </w:rPr>
        <w:t>Insert 2:</w:t>
      </w:r>
    </w:p>
    <w:p w14:paraId="61636AE6" w14:textId="77777777" w:rsidR="00950EBE" w:rsidRDefault="00A11858">
      <w:pPr>
        <w:pStyle w:val="BodyText"/>
        <w:spacing w:before="16"/>
        <w:ind w:left="3259"/>
      </w:pPr>
      <w:r>
        <w:rPr>
          <w:color w:val="DA206C"/>
        </w:rPr>
        <w:t>‘personal medical services under the 1997 Act’</w:t>
      </w:r>
    </w:p>
    <w:p w14:paraId="3E08DC3C" w14:textId="77777777" w:rsidR="00950EBE" w:rsidRDefault="00950EBE">
      <w:pPr>
        <w:pStyle w:val="BodyText"/>
        <w:spacing w:before="10"/>
        <w:rPr>
          <w:sz w:val="21"/>
        </w:rPr>
      </w:pPr>
    </w:p>
    <w:p w14:paraId="74F5CC1A" w14:textId="77777777" w:rsidR="00950EBE" w:rsidRDefault="00A11858">
      <w:pPr>
        <w:pStyle w:val="Heading2"/>
        <w:ind w:left="3259"/>
      </w:pPr>
      <w:r>
        <w:rPr>
          <w:color w:val="0067B1"/>
        </w:rPr>
        <w:t>Wales</w:t>
      </w:r>
    </w:p>
    <w:p w14:paraId="14A3E747" w14:textId="77777777" w:rsidR="00950EBE" w:rsidRDefault="00A11858">
      <w:pPr>
        <w:pStyle w:val="BodyText"/>
        <w:spacing w:before="16"/>
        <w:ind w:left="3259"/>
      </w:pPr>
      <w:r>
        <w:rPr>
          <w:color w:val="DA206C"/>
        </w:rPr>
        <w:t>Insert 1:</w:t>
      </w:r>
    </w:p>
    <w:p w14:paraId="6EEC3C92" w14:textId="77777777" w:rsidR="00950EBE" w:rsidRDefault="00A11858">
      <w:pPr>
        <w:pStyle w:val="BodyText"/>
        <w:spacing w:before="17"/>
        <w:ind w:left="3259"/>
      </w:pPr>
      <w:r>
        <w:rPr>
          <w:color w:val="DA206C"/>
        </w:rPr>
        <w:t>‘National Health Service (Performers List) (Wales) Regulations 2004’</w:t>
      </w:r>
    </w:p>
    <w:p w14:paraId="77DCAC90" w14:textId="77777777" w:rsidR="00950EBE" w:rsidRDefault="00950EBE">
      <w:pPr>
        <w:pStyle w:val="BodyText"/>
        <w:spacing w:before="9"/>
        <w:rPr>
          <w:sz w:val="21"/>
        </w:rPr>
      </w:pPr>
    </w:p>
    <w:p w14:paraId="67D51682" w14:textId="77777777" w:rsidR="00950EBE" w:rsidRDefault="00A11858">
      <w:pPr>
        <w:pStyle w:val="BodyText"/>
        <w:ind w:left="3259"/>
      </w:pPr>
      <w:r>
        <w:rPr>
          <w:color w:val="DA206C"/>
        </w:rPr>
        <w:t>Insert 2:</w:t>
      </w:r>
    </w:p>
    <w:p w14:paraId="74CD5F5A" w14:textId="77777777" w:rsidR="00950EBE" w:rsidRDefault="00A11858">
      <w:pPr>
        <w:pStyle w:val="BodyText"/>
        <w:spacing w:before="17"/>
        <w:ind w:left="3259"/>
      </w:pPr>
      <w:r>
        <w:rPr>
          <w:color w:val="DA206C"/>
        </w:rPr>
        <w:t>‘personal medical services under the 1977 Act’</w:t>
      </w:r>
    </w:p>
    <w:p w14:paraId="05CFEFA4" w14:textId="77777777" w:rsidR="00950EBE" w:rsidRDefault="00950EBE">
      <w:pPr>
        <w:pStyle w:val="BodyText"/>
        <w:spacing w:before="9"/>
        <w:rPr>
          <w:sz w:val="21"/>
        </w:rPr>
      </w:pPr>
    </w:p>
    <w:p w14:paraId="15292871" w14:textId="77777777" w:rsidR="00950EBE" w:rsidRDefault="00A11858">
      <w:pPr>
        <w:pStyle w:val="Heading2"/>
        <w:ind w:left="3259"/>
      </w:pPr>
      <w:r>
        <w:rPr>
          <w:color w:val="0067B1"/>
        </w:rPr>
        <w:t>Scotland</w:t>
      </w:r>
    </w:p>
    <w:p w14:paraId="670143ED" w14:textId="77777777" w:rsidR="00950EBE" w:rsidRDefault="00A11858">
      <w:pPr>
        <w:pStyle w:val="BodyText"/>
        <w:spacing w:before="17" w:line="256" w:lineRule="auto"/>
        <w:ind w:left="3259" w:right="674"/>
      </w:pPr>
      <w:r>
        <w:rPr>
          <w:color w:val="DA206C"/>
        </w:rPr>
        <w:t>Insert 1: NHS (Primary Medical Services and Performers Lists) (Scotland) Regulations 2004’</w:t>
      </w:r>
    </w:p>
    <w:p w14:paraId="3697C2E0" w14:textId="77777777" w:rsidR="00950EBE" w:rsidRDefault="00950EBE">
      <w:pPr>
        <w:pStyle w:val="BodyText"/>
        <w:spacing w:before="6"/>
        <w:rPr>
          <w:sz w:val="20"/>
        </w:rPr>
      </w:pPr>
    </w:p>
    <w:p w14:paraId="771BD4CD" w14:textId="77777777" w:rsidR="00950EBE" w:rsidRDefault="00A11858">
      <w:pPr>
        <w:pStyle w:val="BodyText"/>
        <w:ind w:left="3259"/>
      </w:pPr>
      <w:r>
        <w:rPr>
          <w:color w:val="DA206C"/>
        </w:rPr>
        <w:t>Insert 2:</w:t>
      </w:r>
    </w:p>
    <w:p w14:paraId="01BFBCFB" w14:textId="77777777" w:rsidR="00950EBE" w:rsidRDefault="00A11858">
      <w:pPr>
        <w:pStyle w:val="BodyText"/>
        <w:spacing w:before="17"/>
        <w:ind w:left="3259"/>
      </w:pPr>
      <w:r>
        <w:rPr>
          <w:color w:val="DA206C"/>
        </w:rPr>
        <w:t>‘Section 17c services under the 1978 Act’</w:t>
      </w:r>
    </w:p>
    <w:p w14:paraId="33C18A14" w14:textId="77777777" w:rsidR="00950EBE" w:rsidRDefault="00950EBE">
      <w:pPr>
        <w:pStyle w:val="BodyText"/>
        <w:spacing w:before="9"/>
        <w:rPr>
          <w:sz w:val="21"/>
        </w:rPr>
      </w:pPr>
    </w:p>
    <w:p w14:paraId="22DAF125" w14:textId="77777777" w:rsidR="00950EBE" w:rsidRDefault="00A11858">
      <w:pPr>
        <w:pStyle w:val="Heading2"/>
        <w:spacing w:before="1"/>
        <w:ind w:left="3259"/>
      </w:pPr>
      <w:r>
        <w:rPr>
          <w:color w:val="0067B1"/>
        </w:rPr>
        <w:t>Northern Ireland</w:t>
      </w:r>
    </w:p>
    <w:p w14:paraId="4461D4AF" w14:textId="77777777" w:rsidR="00950EBE" w:rsidRDefault="00A11858">
      <w:pPr>
        <w:pStyle w:val="BodyText"/>
        <w:spacing w:before="16"/>
        <w:ind w:left="3259"/>
      </w:pPr>
      <w:r>
        <w:rPr>
          <w:color w:val="DA206C"/>
        </w:rPr>
        <w:t>Insert 1:</w:t>
      </w:r>
    </w:p>
    <w:p w14:paraId="782918E9" w14:textId="77777777" w:rsidR="00950EBE" w:rsidRDefault="00A11858">
      <w:pPr>
        <w:pStyle w:val="BodyText"/>
        <w:spacing w:before="17" w:line="256" w:lineRule="auto"/>
        <w:ind w:left="3259" w:right="462"/>
      </w:pPr>
      <w:r>
        <w:rPr>
          <w:color w:val="DA206C"/>
        </w:rPr>
        <w:t>‘Health and Social Services (Primary Medical Services Performers Lists) Regulations (NI) 2004’</w:t>
      </w:r>
    </w:p>
    <w:p w14:paraId="5BAD8C97" w14:textId="77777777" w:rsidR="00950EBE" w:rsidRDefault="00950EBE">
      <w:pPr>
        <w:pStyle w:val="BodyText"/>
        <w:spacing w:before="6"/>
        <w:rPr>
          <w:sz w:val="20"/>
        </w:rPr>
      </w:pPr>
    </w:p>
    <w:p w14:paraId="2BF77711" w14:textId="77777777" w:rsidR="00950EBE" w:rsidRDefault="00A11858">
      <w:pPr>
        <w:pStyle w:val="BodyText"/>
        <w:ind w:left="3259"/>
      </w:pPr>
      <w:r>
        <w:rPr>
          <w:color w:val="DA206C"/>
        </w:rPr>
        <w:t>Insert 2:</w:t>
      </w:r>
    </w:p>
    <w:p w14:paraId="4F9F8477" w14:textId="77777777" w:rsidR="00950EBE" w:rsidRDefault="00A11858">
      <w:pPr>
        <w:pStyle w:val="BodyText"/>
        <w:spacing w:before="17"/>
        <w:ind w:left="3259"/>
      </w:pPr>
      <w:r>
        <w:rPr>
          <w:color w:val="DA206C"/>
        </w:rPr>
        <w:t>‘personal medical services under the 1977 Act’</w:t>
      </w:r>
    </w:p>
    <w:p w14:paraId="35A9B966" w14:textId="77777777" w:rsidR="00950EBE" w:rsidRDefault="00950EBE">
      <w:pPr>
        <w:pStyle w:val="BodyText"/>
        <w:spacing w:before="9"/>
        <w:rPr>
          <w:sz w:val="21"/>
        </w:rPr>
      </w:pPr>
    </w:p>
    <w:p w14:paraId="4B3A54AC" w14:textId="77777777" w:rsidR="00950EBE" w:rsidRDefault="00A11858">
      <w:pPr>
        <w:pStyle w:val="ListParagraph"/>
        <w:numPr>
          <w:ilvl w:val="1"/>
          <w:numId w:val="3"/>
        </w:numPr>
        <w:tabs>
          <w:tab w:val="left" w:pos="3260"/>
        </w:tabs>
        <w:spacing w:line="256" w:lineRule="auto"/>
        <w:ind w:right="208"/>
        <w:rPr>
          <w:sz w:val="19"/>
        </w:rPr>
      </w:pPr>
      <w:r>
        <w:rPr>
          <w:color w:val="575756"/>
          <w:sz w:val="19"/>
        </w:rPr>
        <w:t xml:space="preserve">NHS </w:t>
      </w:r>
      <w:r>
        <w:rPr>
          <w:color w:val="575756"/>
          <w:spacing w:val="3"/>
          <w:sz w:val="19"/>
        </w:rPr>
        <w:t xml:space="preserve">Employment </w:t>
      </w:r>
      <w:r>
        <w:rPr>
          <w:color w:val="DA206C"/>
          <w:sz w:val="19"/>
        </w:rPr>
        <w:t xml:space="preserve">[see below] </w:t>
      </w:r>
      <w:r>
        <w:rPr>
          <w:color w:val="575756"/>
          <w:spacing w:val="3"/>
          <w:sz w:val="19"/>
        </w:rPr>
        <w:t xml:space="preserve">means the </w:t>
      </w:r>
      <w:r>
        <w:rPr>
          <w:color w:val="575756"/>
          <w:spacing w:val="2"/>
          <w:sz w:val="19"/>
        </w:rPr>
        <w:t xml:space="preserve">total </w:t>
      </w:r>
      <w:r>
        <w:rPr>
          <w:color w:val="575756"/>
          <w:sz w:val="19"/>
        </w:rPr>
        <w:t xml:space="preserve">of </w:t>
      </w:r>
      <w:r>
        <w:rPr>
          <w:color w:val="575756"/>
          <w:spacing w:val="3"/>
          <w:sz w:val="19"/>
        </w:rPr>
        <w:t xml:space="preserve">the periods </w:t>
      </w:r>
      <w:r>
        <w:rPr>
          <w:color w:val="575756"/>
          <w:sz w:val="19"/>
        </w:rPr>
        <w:t xml:space="preserve">of </w:t>
      </w:r>
      <w:r>
        <w:rPr>
          <w:color w:val="575756"/>
          <w:spacing w:val="3"/>
          <w:sz w:val="19"/>
        </w:rPr>
        <w:t xml:space="preserve">employment </w:t>
      </w:r>
      <w:r>
        <w:rPr>
          <w:color w:val="575756"/>
          <w:sz w:val="19"/>
        </w:rPr>
        <w:t xml:space="preserve">by a </w:t>
      </w:r>
      <w:r>
        <w:rPr>
          <w:color w:val="575756"/>
          <w:spacing w:val="3"/>
          <w:sz w:val="19"/>
        </w:rPr>
        <w:t xml:space="preserve">National Health </w:t>
      </w:r>
      <w:r>
        <w:rPr>
          <w:color w:val="575756"/>
          <w:spacing w:val="4"/>
          <w:sz w:val="19"/>
        </w:rPr>
        <w:t xml:space="preserve">Service </w:t>
      </w:r>
      <w:r>
        <w:rPr>
          <w:color w:val="575756"/>
          <w:spacing w:val="2"/>
          <w:sz w:val="19"/>
        </w:rPr>
        <w:t xml:space="preserve">Trust, </w:t>
      </w:r>
      <w:r>
        <w:rPr>
          <w:color w:val="575756"/>
          <w:spacing w:val="4"/>
          <w:sz w:val="19"/>
        </w:rPr>
        <w:t xml:space="preserve">Primary </w:t>
      </w:r>
      <w:r>
        <w:rPr>
          <w:color w:val="575756"/>
          <w:spacing w:val="3"/>
          <w:sz w:val="19"/>
        </w:rPr>
        <w:t xml:space="preserve">Care </w:t>
      </w:r>
      <w:r>
        <w:rPr>
          <w:color w:val="575756"/>
          <w:spacing w:val="2"/>
          <w:sz w:val="19"/>
        </w:rPr>
        <w:t xml:space="preserve">Trust, Strategic </w:t>
      </w:r>
      <w:r>
        <w:rPr>
          <w:color w:val="575756"/>
          <w:spacing w:val="3"/>
          <w:sz w:val="19"/>
        </w:rPr>
        <w:t xml:space="preserve">Health </w:t>
      </w:r>
      <w:r>
        <w:rPr>
          <w:color w:val="575756"/>
          <w:spacing w:val="4"/>
          <w:sz w:val="19"/>
        </w:rPr>
        <w:t xml:space="preserve">Authority </w:t>
      </w:r>
      <w:r>
        <w:rPr>
          <w:color w:val="DA206C"/>
          <w:sz w:val="19"/>
        </w:rPr>
        <w:t xml:space="preserve">[see below] </w:t>
      </w:r>
      <w:r>
        <w:rPr>
          <w:color w:val="575756"/>
          <w:sz w:val="19"/>
        </w:rPr>
        <w:t xml:space="preserve">or </w:t>
      </w:r>
      <w:r>
        <w:rPr>
          <w:color w:val="575756"/>
          <w:spacing w:val="3"/>
          <w:sz w:val="19"/>
        </w:rPr>
        <w:t xml:space="preserve">Special Health Authority, </w:t>
      </w:r>
      <w:r>
        <w:rPr>
          <w:color w:val="575756"/>
          <w:sz w:val="19"/>
        </w:rPr>
        <w:t xml:space="preserve">or </w:t>
      </w:r>
      <w:r>
        <w:rPr>
          <w:color w:val="575756"/>
          <w:spacing w:val="2"/>
          <w:sz w:val="19"/>
        </w:rPr>
        <w:t xml:space="preserve">any </w:t>
      </w:r>
      <w:r>
        <w:rPr>
          <w:color w:val="575756"/>
          <w:sz w:val="19"/>
        </w:rPr>
        <w:t xml:space="preserve">of </w:t>
      </w:r>
      <w:r>
        <w:rPr>
          <w:color w:val="575756"/>
          <w:spacing w:val="3"/>
          <w:sz w:val="19"/>
        </w:rPr>
        <w:t xml:space="preserve">the predecessors </w:t>
      </w:r>
      <w:r>
        <w:rPr>
          <w:color w:val="575756"/>
          <w:sz w:val="19"/>
        </w:rPr>
        <w:t xml:space="preserve">in </w:t>
      </w:r>
      <w:r>
        <w:rPr>
          <w:color w:val="575756"/>
          <w:spacing w:val="3"/>
          <w:sz w:val="19"/>
        </w:rPr>
        <w:t xml:space="preserve">title </w:t>
      </w:r>
      <w:r>
        <w:rPr>
          <w:color w:val="575756"/>
          <w:sz w:val="19"/>
        </w:rPr>
        <w:t xml:space="preserve">of </w:t>
      </w:r>
      <w:r>
        <w:rPr>
          <w:color w:val="575756"/>
          <w:spacing w:val="3"/>
          <w:sz w:val="19"/>
        </w:rPr>
        <w:t xml:space="preserve">those bodies </w:t>
      </w:r>
      <w:r>
        <w:rPr>
          <w:color w:val="575756"/>
          <w:sz w:val="19"/>
        </w:rPr>
        <w:t xml:space="preserve">or </w:t>
      </w:r>
      <w:r>
        <w:rPr>
          <w:color w:val="575756"/>
          <w:spacing w:val="3"/>
          <w:sz w:val="19"/>
        </w:rPr>
        <w:t xml:space="preserve">the equivalent bodies </w:t>
      </w:r>
      <w:r>
        <w:rPr>
          <w:color w:val="575756"/>
          <w:sz w:val="19"/>
        </w:rPr>
        <w:t xml:space="preserve">in </w:t>
      </w:r>
      <w:r>
        <w:rPr>
          <w:color w:val="575756"/>
          <w:spacing w:val="3"/>
          <w:sz w:val="19"/>
        </w:rPr>
        <w:t xml:space="preserve">Wales, Scotland </w:t>
      </w:r>
      <w:r>
        <w:rPr>
          <w:color w:val="575756"/>
          <w:spacing w:val="2"/>
          <w:sz w:val="19"/>
        </w:rPr>
        <w:t xml:space="preserve">and </w:t>
      </w:r>
      <w:r>
        <w:rPr>
          <w:color w:val="575756"/>
          <w:spacing w:val="4"/>
          <w:sz w:val="19"/>
        </w:rPr>
        <w:t xml:space="preserve">Northern </w:t>
      </w:r>
      <w:r>
        <w:rPr>
          <w:color w:val="575756"/>
          <w:spacing w:val="3"/>
          <w:sz w:val="19"/>
        </w:rPr>
        <w:t xml:space="preserve">Ireland, </w:t>
      </w:r>
      <w:r>
        <w:rPr>
          <w:color w:val="575756"/>
          <w:spacing w:val="2"/>
          <w:sz w:val="19"/>
        </w:rPr>
        <w:t xml:space="preserve">together </w:t>
      </w:r>
      <w:r>
        <w:rPr>
          <w:color w:val="575756"/>
          <w:spacing w:val="3"/>
          <w:sz w:val="19"/>
        </w:rPr>
        <w:t xml:space="preserve">with the </w:t>
      </w:r>
      <w:r>
        <w:rPr>
          <w:color w:val="575756"/>
          <w:spacing w:val="2"/>
          <w:sz w:val="19"/>
        </w:rPr>
        <w:t xml:space="preserve">total </w:t>
      </w:r>
      <w:r>
        <w:rPr>
          <w:color w:val="575756"/>
          <w:sz w:val="19"/>
        </w:rPr>
        <w:t xml:space="preserve">of </w:t>
      </w:r>
      <w:r>
        <w:rPr>
          <w:color w:val="575756"/>
          <w:spacing w:val="3"/>
          <w:sz w:val="19"/>
        </w:rPr>
        <w:t xml:space="preserve">the periods during which the </w:t>
      </w:r>
      <w:r>
        <w:rPr>
          <w:color w:val="575756"/>
          <w:spacing w:val="4"/>
          <w:sz w:val="19"/>
        </w:rPr>
        <w:t xml:space="preserve">practitioner </w:t>
      </w:r>
      <w:r>
        <w:rPr>
          <w:color w:val="575756"/>
          <w:spacing w:val="3"/>
          <w:sz w:val="19"/>
        </w:rPr>
        <w:t xml:space="preserve">provided </w:t>
      </w:r>
      <w:r>
        <w:rPr>
          <w:color w:val="575756"/>
          <w:sz w:val="19"/>
        </w:rPr>
        <w:t xml:space="preserve">or </w:t>
      </w:r>
      <w:r>
        <w:rPr>
          <w:color w:val="575756"/>
          <w:spacing w:val="4"/>
          <w:sz w:val="19"/>
        </w:rPr>
        <w:t xml:space="preserve">performed Primary </w:t>
      </w:r>
      <w:r>
        <w:rPr>
          <w:color w:val="575756"/>
          <w:spacing w:val="3"/>
          <w:sz w:val="19"/>
        </w:rPr>
        <w:t xml:space="preserve">Medical </w:t>
      </w:r>
      <w:r>
        <w:rPr>
          <w:color w:val="575756"/>
          <w:spacing w:val="4"/>
          <w:sz w:val="19"/>
        </w:rPr>
        <w:t>Services.</w:t>
      </w:r>
    </w:p>
    <w:p w14:paraId="17CF236D" w14:textId="77777777" w:rsidR="00950EBE" w:rsidRDefault="00950EBE">
      <w:pPr>
        <w:pStyle w:val="BodyText"/>
        <w:spacing w:before="10"/>
        <w:rPr>
          <w:sz w:val="20"/>
        </w:rPr>
      </w:pPr>
    </w:p>
    <w:p w14:paraId="008ED761" w14:textId="77777777" w:rsidR="00950EBE" w:rsidRDefault="00A11858">
      <w:pPr>
        <w:pStyle w:val="Heading2"/>
        <w:ind w:left="3259"/>
      </w:pPr>
      <w:r>
        <w:rPr>
          <w:color w:val="0067B1"/>
        </w:rPr>
        <w:t>Northern Ireland</w:t>
      </w:r>
    </w:p>
    <w:p w14:paraId="02E9625C" w14:textId="77777777" w:rsidR="00950EBE" w:rsidRDefault="00A11858">
      <w:pPr>
        <w:pStyle w:val="BodyText"/>
        <w:spacing w:before="17" w:line="256" w:lineRule="auto"/>
        <w:ind w:left="3259" w:right="231"/>
      </w:pPr>
      <w:r>
        <w:rPr>
          <w:color w:val="DA206C"/>
        </w:rPr>
        <w:t>The BMA recommends that the following wording is inserted after ‘NHS Employment’. This to help to ensure that continuity of service is fully recognised if the contract refers to the NI General Terms and Conditions of Service Handbook:</w:t>
      </w:r>
    </w:p>
    <w:p w14:paraId="4E6F06CA" w14:textId="77777777" w:rsidR="00950EBE" w:rsidRDefault="00A11858">
      <w:pPr>
        <w:pStyle w:val="BodyText"/>
        <w:spacing w:before="3"/>
        <w:ind w:left="3259"/>
      </w:pPr>
      <w:r>
        <w:rPr>
          <w:color w:val="DA206C"/>
        </w:rPr>
        <w:t>‘and HPSS employment’</w:t>
      </w:r>
    </w:p>
    <w:p w14:paraId="14644E89" w14:textId="77777777" w:rsidR="00950EBE" w:rsidRDefault="00950EBE">
      <w:pPr>
        <w:pStyle w:val="BodyText"/>
        <w:spacing w:before="9"/>
        <w:rPr>
          <w:sz w:val="21"/>
        </w:rPr>
      </w:pPr>
    </w:p>
    <w:p w14:paraId="67258C26" w14:textId="77777777" w:rsidR="00950EBE" w:rsidRDefault="00A11858">
      <w:pPr>
        <w:pStyle w:val="ListParagraph"/>
        <w:numPr>
          <w:ilvl w:val="1"/>
          <w:numId w:val="3"/>
        </w:numPr>
        <w:tabs>
          <w:tab w:val="left" w:pos="3260"/>
        </w:tabs>
        <w:spacing w:line="256" w:lineRule="auto"/>
        <w:ind w:right="179"/>
        <w:rPr>
          <w:sz w:val="19"/>
        </w:rPr>
      </w:pPr>
      <w:r>
        <w:rPr>
          <w:color w:val="575756"/>
          <w:sz w:val="19"/>
        </w:rPr>
        <w:t xml:space="preserve">Practice Facilities means premises, accommodation, equipment and </w:t>
      </w:r>
      <w:r>
        <w:rPr>
          <w:color w:val="575756"/>
          <w:spacing w:val="2"/>
          <w:sz w:val="19"/>
        </w:rPr>
        <w:t xml:space="preserve">services </w:t>
      </w:r>
      <w:r>
        <w:rPr>
          <w:color w:val="575756"/>
          <w:sz w:val="19"/>
        </w:rPr>
        <w:t>provided by the Practice.</w:t>
      </w:r>
    </w:p>
    <w:p w14:paraId="267E785B" w14:textId="77777777" w:rsidR="00950EBE" w:rsidRDefault="00950EBE">
      <w:pPr>
        <w:pStyle w:val="BodyText"/>
        <w:spacing w:before="6"/>
        <w:rPr>
          <w:sz w:val="20"/>
        </w:rPr>
      </w:pPr>
    </w:p>
    <w:p w14:paraId="5CDBF9C6" w14:textId="77777777" w:rsidR="00950EBE" w:rsidRDefault="00A11858">
      <w:pPr>
        <w:pStyle w:val="ListParagraph"/>
        <w:numPr>
          <w:ilvl w:val="1"/>
          <w:numId w:val="3"/>
        </w:numPr>
        <w:tabs>
          <w:tab w:val="left" w:pos="3260"/>
        </w:tabs>
        <w:spacing w:before="1" w:line="256" w:lineRule="auto"/>
        <w:ind w:right="215"/>
        <w:rPr>
          <w:sz w:val="19"/>
        </w:rPr>
      </w:pPr>
      <w:r>
        <w:rPr>
          <w:color w:val="575756"/>
          <w:sz w:val="19"/>
        </w:rPr>
        <w:t xml:space="preserve">Practice means the </w:t>
      </w:r>
      <w:r>
        <w:rPr>
          <w:color w:val="575756"/>
          <w:spacing w:val="2"/>
          <w:sz w:val="19"/>
        </w:rPr>
        <w:t xml:space="preserve">practice </w:t>
      </w:r>
      <w:r>
        <w:rPr>
          <w:color w:val="575756"/>
          <w:sz w:val="19"/>
        </w:rPr>
        <w:t xml:space="preserve">of one or more general </w:t>
      </w:r>
      <w:r>
        <w:rPr>
          <w:color w:val="575756"/>
          <w:spacing w:val="2"/>
          <w:sz w:val="19"/>
        </w:rPr>
        <w:t xml:space="preserve">practitioners </w:t>
      </w:r>
      <w:r>
        <w:rPr>
          <w:color w:val="575756"/>
          <w:sz w:val="19"/>
        </w:rPr>
        <w:t xml:space="preserve">together </w:t>
      </w:r>
      <w:r>
        <w:rPr>
          <w:color w:val="575756"/>
          <w:spacing w:val="2"/>
          <w:sz w:val="19"/>
        </w:rPr>
        <w:t xml:space="preserve">with </w:t>
      </w:r>
      <w:r>
        <w:rPr>
          <w:color w:val="575756"/>
          <w:sz w:val="19"/>
        </w:rPr>
        <w:t xml:space="preserve">others </w:t>
      </w:r>
      <w:proofErr w:type="gramStart"/>
      <w:r>
        <w:rPr>
          <w:color w:val="575756"/>
          <w:sz w:val="19"/>
        </w:rPr>
        <w:t>as the case may be employing</w:t>
      </w:r>
      <w:proofErr w:type="gramEnd"/>
      <w:r>
        <w:rPr>
          <w:color w:val="575756"/>
          <w:sz w:val="19"/>
        </w:rPr>
        <w:t xml:space="preserve"> the </w:t>
      </w:r>
      <w:r>
        <w:rPr>
          <w:color w:val="575756"/>
          <w:spacing w:val="2"/>
          <w:sz w:val="19"/>
        </w:rPr>
        <w:t xml:space="preserve">practitioner </w:t>
      </w:r>
      <w:r>
        <w:rPr>
          <w:color w:val="575756"/>
          <w:sz w:val="19"/>
        </w:rPr>
        <w:t xml:space="preserve">to provide </w:t>
      </w:r>
      <w:r>
        <w:rPr>
          <w:color w:val="575756"/>
          <w:spacing w:val="3"/>
          <w:sz w:val="19"/>
        </w:rPr>
        <w:t xml:space="preserve">primary </w:t>
      </w:r>
      <w:r>
        <w:rPr>
          <w:color w:val="575756"/>
          <w:sz w:val="19"/>
        </w:rPr>
        <w:t>medical</w:t>
      </w:r>
      <w:r>
        <w:rPr>
          <w:color w:val="575756"/>
          <w:spacing w:val="34"/>
          <w:sz w:val="19"/>
        </w:rPr>
        <w:t xml:space="preserve"> </w:t>
      </w:r>
      <w:r>
        <w:rPr>
          <w:color w:val="575756"/>
          <w:spacing w:val="3"/>
          <w:sz w:val="19"/>
        </w:rPr>
        <w:t>services.</w:t>
      </w:r>
    </w:p>
    <w:p w14:paraId="7E09FC0A" w14:textId="77777777" w:rsidR="00950EBE" w:rsidRDefault="00950EBE">
      <w:pPr>
        <w:spacing w:line="256" w:lineRule="auto"/>
        <w:rPr>
          <w:sz w:val="19"/>
        </w:rPr>
        <w:sectPr w:rsidR="00950EBE">
          <w:pgSz w:w="11910" w:h="16840"/>
          <w:pgMar w:top="560" w:right="1640" w:bottom="280" w:left="0" w:header="364" w:footer="0" w:gutter="0"/>
          <w:cols w:space="720"/>
        </w:sectPr>
      </w:pPr>
    </w:p>
    <w:p w14:paraId="6017070A" w14:textId="77777777" w:rsidR="00950EBE" w:rsidRDefault="00950EBE">
      <w:pPr>
        <w:pStyle w:val="BodyText"/>
        <w:rPr>
          <w:sz w:val="20"/>
        </w:rPr>
      </w:pPr>
    </w:p>
    <w:p w14:paraId="6E75EAC3" w14:textId="77777777" w:rsidR="00950EBE" w:rsidRDefault="00950EBE">
      <w:pPr>
        <w:pStyle w:val="BodyText"/>
        <w:rPr>
          <w:sz w:val="20"/>
        </w:rPr>
      </w:pPr>
    </w:p>
    <w:p w14:paraId="3CBC3CC4" w14:textId="77777777" w:rsidR="00950EBE" w:rsidRDefault="00950EBE">
      <w:pPr>
        <w:pStyle w:val="BodyText"/>
        <w:spacing w:before="3"/>
        <w:rPr>
          <w:sz w:val="17"/>
        </w:rPr>
      </w:pPr>
    </w:p>
    <w:p w14:paraId="1C7403D9" w14:textId="77777777" w:rsidR="00950EBE" w:rsidRDefault="00A11858">
      <w:pPr>
        <w:pStyle w:val="ListParagraph"/>
        <w:numPr>
          <w:ilvl w:val="1"/>
          <w:numId w:val="3"/>
        </w:numPr>
        <w:tabs>
          <w:tab w:val="left" w:pos="3260"/>
        </w:tabs>
        <w:spacing w:before="101" w:line="256" w:lineRule="auto"/>
        <w:ind w:right="592"/>
        <w:rPr>
          <w:sz w:val="19"/>
        </w:rPr>
      </w:pPr>
      <w:r>
        <w:rPr>
          <w:color w:val="575756"/>
          <w:spacing w:val="4"/>
          <w:sz w:val="19"/>
        </w:rPr>
        <w:t xml:space="preserve">Primary </w:t>
      </w:r>
      <w:r>
        <w:rPr>
          <w:color w:val="575756"/>
          <w:spacing w:val="3"/>
          <w:sz w:val="19"/>
        </w:rPr>
        <w:t xml:space="preserve">Medical </w:t>
      </w:r>
      <w:r>
        <w:rPr>
          <w:color w:val="575756"/>
          <w:spacing w:val="4"/>
          <w:sz w:val="19"/>
        </w:rPr>
        <w:t xml:space="preserve">Services </w:t>
      </w:r>
      <w:r>
        <w:rPr>
          <w:color w:val="575756"/>
          <w:spacing w:val="3"/>
          <w:sz w:val="19"/>
        </w:rPr>
        <w:t xml:space="preserve">means medical </w:t>
      </w:r>
      <w:r>
        <w:rPr>
          <w:color w:val="575756"/>
          <w:spacing w:val="4"/>
          <w:sz w:val="19"/>
        </w:rPr>
        <w:t xml:space="preserve">services </w:t>
      </w:r>
      <w:r>
        <w:rPr>
          <w:color w:val="575756"/>
          <w:spacing w:val="3"/>
          <w:sz w:val="19"/>
        </w:rPr>
        <w:t xml:space="preserve">which </w:t>
      </w:r>
      <w:r>
        <w:rPr>
          <w:color w:val="575756"/>
          <w:spacing w:val="2"/>
          <w:sz w:val="19"/>
        </w:rPr>
        <w:t xml:space="preserve">are </w:t>
      </w:r>
      <w:r>
        <w:rPr>
          <w:color w:val="575756"/>
          <w:spacing w:val="3"/>
          <w:sz w:val="19"/>
        </w:rPr>
        <w:t xml:space="preserve">either provided </w:t>
      </w:r>
      <w:r>
        <w:rPr>
          <w:color w:val="575756"/>
          <w:sz w:val="19"/>
        </w:rPr>
        <w:t>as</w:t>
      </w:r>
      <w:r>
        <w:rPr>
          <w:color w:val="DA206C"/>
          <w:sz w:val="19"/>
        </w:rPr>
        <w:t xml:space="preserve"> </w:t>
      </w:r>
      <w:r>
        <w:rPr>
          <w:color w:val="DA206C"/>
          <w:spacing w:val="4"/>
          <w:sz w:val="19"/>
        </w:rPr>
        <w:t xml:space="preserve">[insert </w:t>
      </w:r>
      <w:r>
        <w:rPr>
          <w:color w:val="DA206C"/>
          <w:sz w:val="19"/>
        </w:rPr>
        <w:t xml:space="preserve">as </w:t>
      </w:r>
      <w:r>
        <w:rPr>
          <w:color w:val="DA206C"/>
          <w:spacing w:val="2"/>
          <w:sz w:val="19"/>
        </w:rPr>
        <w:t xml:space="preserve">set out </w:t>
      </w:r>
      <w:r>
        <w:rPr>
          <w:color w:val="DA206C"/>
          <w:spacing w:val="3"/>
          <w:sz w:val="19"/>
        </w:rPr>
        <w:t xml:space="preserve">below] </w:t>
      </w:r>
      <w:r>
        <w:rPr>
          <w:color w:val="575756"/>
          <w:sz w:val="19"/>
        </w:rPr>
        <w:t xml:space="preserve">or </w:t>
      </w:r>
      <w:r>
        <w:rPr>
          <w:color w:val="575756"/>
          <w:spacing w:val="2"/>
          <w:sz w:val="19"/>
        </w:rPr>
        <w:t xml:space="preserve">any </w:t>
      </w:r>
      <w:r>
        <w:rPr>
          <w:color w:val="575756"/>
          <w:spacing w:val="3"/>
          <w:sz w:val="19"/>
        </w:rPr>
        <w:t xml:space="preserve">equivalent </w:t>
      </w:r>
      <w:r>
        <w:rPr>
          <w:color w:val="575756"/>
          <w:spacing w:val="4"/>
          <w:sz w:val="19"/>
        </w:rPr>
        <w:t xml:space="preserve">services </w:t>
      </w:r>
      <w:r>
        <w:rPr>
          <w:color w:val="575756"/>
          <w:spacing w:val="3"/>
          <w:sz w:val="19"/>
        </w:rPr>
        <w:t xml:space="preserve">provided </w:t>
      </w:r>
      <w:r>
        <w:rPr>
          <w:color w:val="575756"/>
          <w:sz w:val="19"/>
        </w:rPr>
        <w:t xml:space="preserve">by </w:t>
      </w:r>
      <w:r>
        <w:rPr>
          <w:color w:val="575756"/>
          <w:spacing w:val="3"/>
          <w:sz w:val="19"/>
        </w:rPr>
        <w:t xml:space="preserve">the </w:t>
      </w:r>
      <w:r>
        <w:rPr>
          <w:color w:val="575756"/>
          <w:spacing w:val="4"/>
          <w:sz w:val="19"/>
        </w:rPr>
        <w:t xml:space="preserve">primary </w:t>
      </w:r>
      <w:r>
        <w:rPr>
          <w:color w:val="575756"/>
          <w:spacing w:val="3"/>
          <w:sz w:val="19"/>
        </w:rPr>
        <w:t xml:space="preserve">care organisation </w:t>
      </w:r>
      <w:r>
        <w:rPr>
          <w:color w:val="575756"/>
          <w:sz w:val="19"/>
        </w:rPr>
        <w:t>(PCO).</w:t>
      </w:r>
    </w:p>
    <w:p w14:paraId="29C44ABD" w14:textId="77777777" w:rsidR="00950EBE" w:rsidRDefault="00950EBE">
      <w:pPr>
        <w:pStyle w:val="BodyText"/>
        <w:spacing w:before="7"/>
        <w:rPr>
          <w:sz w:val="20"/>
        </w:rPr>
      </w:pPr>
    </w:p>
    <w:p w14:paraId="6A740342" w14:textId="77777777" w:rsidR="00950EBE" w:rsidRDefault="00A11858">
      <w:pPr>
        <w:pStyle w:val="Heading2"/>
        <w:ind w:left="3259"/>
      </w:pPr>
      <w:r>
        <w:rPr>
          <w:color w:val="0067B1"/>
        </w:rPr>
        <w:t>England, Wales and Northern Ireland</w:t>
      </w:r>
    </w:p>
    <w:p w14:paraId="7FADE991" w14:textId="77777777" w:rsidR="00950EBE" w:rsidRDefault="00A11858">
      <w:pPr>
        <w:pStyle w:val="BodyText"/>
        <w:spacing w:before="17"/>
        <w:ind w:left="3259"/>
      </w:pPr>
      <w:r>
        <w:rPr>
          <w:color w:val="DA206C"/>
        </w:rPr>
        <w:t>Insert:</w:t>
      </w:r>
    </w:p>
    <w:p w14:paraId="4DE663C6" w14:textId="77777777" w:rsidR="00950EBE" w:rsidRDefault="00A11858">
      <w:pPr>
        <w:pStyle w:val="BodyText"/>
        <w:spacing w:before="16" w:line="256" w:lineRule="auto"/>
        <w:ind w:left="3259" w:right="790"/>
      </w:pPr>
      <w:r>
        <w:rPr>
          <w:color w:val="DA206C"/>
          <w:spacing w:val="2"/>
        </w:rPr>
        <w:t xml:space="preserve">‘personal </w:t>
      </w:r>
      <w:r>
        <w:rPr>
          <w:color w:val="DA206C"/>
        </w:rPr>
        <w:t xml:space="preserve">medical </w:t>
      </w:r>
      <w:r>
        <w:rPr>
          <w:color w:val="DA206C"/>
          <w:spacing w:val="2"/>
        </w:rPr>
        <w:t xml:space="preserve">services </w:t>
      </w:r>
      <w:r>
        <w:rPr>
          <w:color w:val="DA206C"/>
        </w:rPr>
        <w:t xml:space="preserve">pursuant to the provisions of the </w:t>
      </w:r>
      <w:r>
        <w:rPr>
          <w:color w:val="DA206C"/>
          <w:spacing w:val="-4"/>
        </w:rPr>
        <w:t xml:space="preserve">1997 </w:t>
      </w:r>
      <w:r>
        <w:rPr>
          <w:color w:val="DA206C"/>
        </w:rPr>
        <w:t xml:space="preserve">Act or general medical </w:t>
      </w:r>
      <w:r>
        <w:rPr>
          <w:color w:val="DA206C"/>
          <w:spacing w:val="2"/>
        </w:rPr>
        <w:t xml:space="preserve">services </w:t>
      </w:r>
      <w:r>
        <w:rPr>
          <w:color w:val="DA206C"/>
        </w:rPr>
        <w:t xml:space="preserve">provided pursuant to the provisions of the </w:t>
      </w:r>
      <w:r>
        <w:rPr>
          <w:color w:val="DA206C"/>
          <w:spacing w:val="-3"/>
        </w:rPr>
        <w:t xml:space="preserve">1977 </w:t>
      </w:r>
      <w:r>
        <w:rPr>
          <w:color w:val="DA206C"/>
        </w:rPr>
        <w:t xml:space="preserve">Act </w:t>
      </w:r>
      <w:r>
        <w:rPr>
          <w:color w:val="DA206C"/>
          <w:spacing w:val="-4"/>
        </w:rPr>
        <w:t xml:space="preserve">[1978 </w:t>
      </w:r>
      <w:proofErr w:type="gramStart"/>
      <w:r>
        <w:rPr>
          <w:color w:val="DA206C"/>
        </w:rPr>
        <w:t>Act  in</w:t>
      </w:r>
      <w:proofErr w:type="gramEnd"/>
      <w:r>
        <w:rPr>
          <w:color w:val="DA206C"/>
        </w:rPr>
        <w:t xml:space="preserve"> </w:t>
      </w:r>
      <w:r>
        <w:rPr>
          <w:color w:val="DA206C"/>
          <w:spacing w:val="2"/>
        </w:rPr>
        <w:t>Scotland]’</w:t>
      </w:r>
    </w:p>
    <w:p w14:paraId="1A8E85C3" w14:textId="77777777" w:rsidR="00950EBE" w:rsidRDefault="00950EBE">
      <w:pPr>
        <w:pStyle w:val="BodyText"/>
        <w:spacing w:before="7"/>
        <w:rPr>
          <w:sz w:val="20"/>
        </w:rPr>
      </w:pPr>
    </w:p>
    <w:p w14:paraId="68AE53B8" w14:textId="77777777" w:rsidR="00950EBE" w:rsidRDefault="00A11858">
      <w:pPr>
        <w:pStyle w:val="Heading2"/>
        <w:spacing w:before="1"/>
        <w:ind w:left="3259"/>
      </w:pPr>
      <w:r>
        <w:rPr>
          <w:color w:val="0067B1"/>
        </w:rPr>
        <w:t>Scotland</w:t>
      </w:r>
    </w:p>
    <w:p w14:paraId="02CE976F" w14:textId="77777777" w:rsidR="00950EBE" w:rsidRDefault="00A11858">
      <w:pPr>
        <w:pStyle w:val="BodyText"/>
        <w:spacing w:before="16"/>
        <w:ind w:left="3259"/>
      </w:pPr>
      <w:r>
        <w:rPr>
          <w:color w:val="DA206C"/>
        </w:rPr>
        <w:t>Insert:</w:t>
      </w:r>
    </w:p>
    <w:p w14:paraId="4A942BC8" w14:textId="77777777" w:rsidR="00950EBE" w:rsidRDefault="00A11858">
      <w:pPr>
        <w:pStyle w:val="BodyText"/>
        <w:spacing w:before="17" w:line="256" w:lineRule="auto"/>
        <w:ind w:left="3259" w:right="674"/>
      </w:pPr>
      <w:r>
        <w:rPr>
          <w:color w:val="DA206C"/>
        </w:rPr>
        <w:t>‘Section 17c services under the 1978 Act or general medical services provided pursuant to the provisions of the 1978 Act’</w:t>
      </w:r>
    </w:p>
    <w:p w14:paraId="316062D0" w14:textId="77777777" w:rsidR="00950EBE" w:rsidRDefault="00950EBE">
      <w:pPr>
        <w:pStyle w:val="BodyText"/>
        <w:spacing w:before="6"/>
        <w:rPr>
          <w:sz w:val="20"/>
        </w:rPr>
      </w:pPr>
    </w:p>
    <w:p w14:paraId="59BB9728" w14:textId="77777777" w:rsidR="00950EBE" w:rsidRDefault="00A11858">
      <w:pPr>
        <w:pStyle w:val="ListParagraph"/>
        <w:numPr>
          <w:ilvl w:val="1"/>
          <w:numId w:val="3"/>
        </w:numPr>
        <w:tabs>
          <w:tab w:val="left" w:pos="3260"/>
        </w:tabs>
        <w:spacing w:line="256" w:lineRule="auto"/>
        <w:ind w:right="201"/>
        <w:rPr>
          <w:sz w:val="19"/>
        </w:rPr>
      </w:pPr>
      <w:r>
        <w:rPr>
          <w:color w:val="575756"/>
          <w:sz w:val="19"/>
        </w:rPr>
        <w:t xml:space="preserve">Regulations means Regulations and Directions from time to time in force </w:t>
      </w:r>
      <w:r>
        <w:rPr>
          <w:color w:val="575756"/>
          <w:spacing w:val="2"/>
          <w:sz w:val="19"/>
        </w:rPr>
        <w:t xml:space="preserve">pertaining </w:t>
      </w:r>
      <w:r>
        <w:rPr>
          <w:color w:val="575756"/>
          <w:sz w:val="19"/>
        </w:rPr>
        <w:t xml:space="preserve">to the provision of </w:t>
      </w:r>
      <w:r>
        <w:rPr>
          <w:color w:val="575756"/>
          <w:spacing w:val="3"/>
          <w:sz w:val="19"/>
        </w:rPr>
        <w:t xml:space="preserve">primary </w:t>
      </w:r>
      <w:r>
        <w:rPr>
          <w:color w:val="575756"/>
          <w:sz w:val="19"/>
        </w:rPr>
        <w:t>medical</w:t>
      </w:r>
      <w:r>
        <w:rPr>
          <w:color w:val="575756"/>
          <w:spacing w:val="-2"/>
          <w:sz w:val="19"/>
        </w:rPr>
        <w:t xml:space="preserve"> </w:t>
      </w:r>
      <w:r>
        <w:rPr>
          <w:color w:val="575756"/>
          <w:spacing w:val="3"/>
          <w:sz w:val="19"/>
        </w:rPr>
        <w:t>services.</w:t>
      </w:r>
    </w:p>
    <w:p w14:paraId="0CA2D252" w14:textId="77777777" w:rsidR="00950EBE" w:rsidRDefault="00950EBE">
      <w:pPr>
        <w:pStyle w:val="BodyText"/>
        <w:spacing w:before="7"/>
        <w:rPr>
          <w:sz w:val="20"/>
        </w:rPr>
      </w:pPr>
    </w:p>
    <w:p w14:paraId="5D6B3FC5" w14:textId="77777777" w:rsidR="00950EBE" w:rsidRDefault="00A11858">
      <w:pPr>
        <w:pStyle w:val="ListParagraph"/>
        <w:numPr>
          <w:ilvl w:val="1"/>
          <w:numId w:val="3"/>
        </w:numPr>
        <w:tabs>
          <w:tab w:val="left" w:pos="3260"/>
        </w:tabs>
        <w:rPr>
          <w:sz w:val="19"/>
        </w:rPr>
      </w:pPr>
      <w:r>
        <w:rPr>
          <w:color w:val="DA206C"/>
          <w:sz w:val="19"/>
        </w:rPr>
        <w:t>[See below]</w:t>
      </w:r>
    </w:p>
    <w:p w14:paraId="767A5A4E" w14:textId="77777777" w:rsidR="00950EBE" w:rsidRDefault="00950EBE">
      <w:pPr>
        <w:pStyle w:val="BodyText"/>
        <w:spacing w:before="9"/>
        <w:rPr>
          <w:sz w:val="21"/>
        </w:rPr>
      </w:pPr>
    </w:p>
    <w:p w14:paraId="4EE75833" w14:textId="77777777" w:rsidR="00950EBE" w:rsidRDefault="00A11858">
      <w:pPr>
        <w:pStyle w:val="Heading2"/>
        <w:ind w:left="3259"/>
      </w:pPr>
      <w:r>
        <w:rPr>
          <w:color w:val="0067B1"/>
        </w:rPr>
        <w:t>Wales</w:t>
      </w:r>
    </w:p>
    <w:p w14:paraId="1C2F6BBB" w14:textId="77777777" w:rsidR="00950EBE" w:rsidRDefault="00A11858">
      <w:pPr>
        <w:pStyle w:val="BodyText"/>
        <w:spacing w:before="17"/>
        <w:ind w:left="3259"/>
      </w:pPr>
      <w:r>
        <w:rPr>
          <w:color w:val="DA206C"/>
          <w:spacing w:val="3"/>
        </w:rPr>
        <w:t>Insert:</w:t>
      </w:r>
    </w:p>
    <w:p w14:paraId="6244982F" w14:textId="77777777" w:rsidR="00950EBE" w:rsidRDefault="00A11858">
      <w:pPr>
        <w:pStyle w:val="BodyText"/>
        <w:spacing w:before="16"/>
        <w:ind w:left="3259"/>
      </w:pPr>
      <w:r>
        <w:rPr>
          <w:color w:val="DA206C"/>
        </w:rPr>
        <w:t>‘Assembly means Welsh Assembly Government.’</w:t>
      </w:r>
    </w:p>
    <w:p w14:paraId="7C8F2633" w14:textId="77777777" w:rsidR="00950EBE" w:rsidRDefault="00950EBE">
      <w:pPr>
        <w:pStyle w:val="BodyText"/>
        <w:spacing w:before="10"/>
        <w:rPr>
          <w:sz w:val="21"/>
        </w:rPr>
      </w:pPr>
    </w:p>
    <w:p w14:paraId="1AB97EA5" w14:textId="77777777" w:rsidR="00950EBE" w:rsidRDefault="00A11858">
      <w:pPr>
        <w:pStyle w:val="Heading2"/>
      </w:pPr>
      <w:r>
        <w:rPr>
          <w:color w:val="00A3E1"/>
        </w:rPr>
        <w:t>Appointment to, and tenure of, posts</w:t>
      </w:r>
    </w:p>
    <w:p w14:paraId="593C4D31" w14:textId="77777777" w:rsidR="00950EBE" w:rsidRDefault="00A11858">
      <w:pPr>
        <w:pStyle w:val="ListParagraph"/>
        <w:numPr>
          <w:ilvl w:val="0"/>
          <w:numId w:val="2"/>
        </w:numPr>
        <w:tabs>
          <w:tab w:val="left" w:pos="3147"/>
        </w:tabs>
        <w:spacing w:before="16" w:line="256" w:lineRule="auto"/>
        <w:ind w:right="332"/>
        <w:rPr>
          <w:color w:val="575756"/>
          <w:sz w:val="19"/>
        </w:rPr>
      </w:pPr>
      <w:r>
        <w:rPr>
          <w:color w:val="575756"/>
          <w:spacing w:val="2"/>
          <w:sz w:val="19"/>
        </w:rPr>
        <w:t xml:space="preserve">Practitioners </w:t>
      </w:r>
      <w:r>
        <w:rPr>
          <w:color w:val="575756"/>
          <w:sz w:val="19"/>
        </w:rPr>
        <w:t xml:space="preserve">holding medical </w:t>
      </w:r>
      <w:r>
        <w:rPr>
          <w:color w:val="575756"/>
          <w:spacing w:val="2"/>
          <w:sz w:val="19"/>
        </w:rPr>
        <w:t xml:space="preserve">posts </w:t>
      </w:r>
      <w:r>
        <w:rPr>
          <w:color w:val="575756"/>
          <w:sz w:val="19"/>
        </w:rPr>
        <w:t xml:space="preserve">must be </w:t>
      </w:r>
      <w:r>
        <w:rPr>
          <w:color w:val="575756"/>
          <w:spacing w:val="2"/>
          <w:sz w:val="19"/>
        </w:rPr>
        <w:t xml:space="preserve">fully </w:t>
      </w:r>
      <w:r>
        <w:rPr>
          <w:color w:val="575756"/>
          <w:sz w:val="19"/>
        </w:rPr>
        <w:t xml:space="preserve">registered medical </w:t>
      </w:r>
      <w:r>
        <w:rPr>
          <w:color w:val="575756"/>
          <w:spacing w:val="2"/>
          <w:sz w:val="19"/>
        </w:rPr>
        <w:t xml:space="preserve">practitioners and </w:t>
      </w:r>
      <w:r>
        <w:rPr>
          <w:color w:val="575756"/>
          <w:sz w:val="19"/>
        </w:rPr>
        <w:t xml:space="preserve">their name included in a list in accordance </w:t>
      </w:r>
      <w:r>
        <w:rPr>
          <w:color w:val="575756"/>
          <w:spacing w:val="2"/>
          <w:sz w:val="19"/>
        </w:rPr>
        <w:t xml:space="preserve">with </w:t>
      </w:r>
      <w:r>
        <w:rPr>
          <w:color w:val="575756"/>
          <w:sz w:val="19"/>
        </w:rPr>
        <w:t>the List</w:t>
      </w:r>
      <w:r>
        <w:rPr>
          <w:color w:val="575756"/>
          <w:spacing w:val="16"/>
          <w:sz w:val="19"/>
        </w:rPr>
        <w:t xml:space="preserve"> </w:t>
      </w:r>
      <w:r>
        <w:rPr>
          <w:color w:val="575756"/>
          <w:sz w:val="19"/>
        </w:rPr>
        <w:t>Regulations.</w:t>
      </w:r>
    </w:p>
    <w:p w14:paraId="796A350D" w14:textId="77777777" w:rsidR="00950EBE" w:rsidRDefault="00950EBE">
      <w:pPr>
        <w:pStyle w:val="BodyText"/>
        <w:spacing w:before="7"/>
        <w:rPr>
          <w:sz w:val="20"/>
        </w:rPr>
      </w:pPr>
    </w:p>
    <w:p w14:paraId="7A823545" w14:textId="77777777" w:rsidR="00950EBE" w:rsidRDefault="00A11858">
      <w:pPr>
        <w:pStyle w:val="ListParagraph"/>
        <w:numPr>
          <w:ilvl w:val="0"/>
          <w:numId w:val="2"/>
        </w:numPr>
        <w:tabs>
          <w:tab w:val="left" w:pos="3147"/>
        </w:tabs>
        <w:spacing w:line="256" w:lineRule="auto"/>
        <w:ind w:right="249"/>
        <w:rPr>
          <w:color w:val="575756"/>
          <w:sz w:val="19"/>
        </w:rPr>
      </w:pPr>
      <w:r>
        <w:rPr>
          <w:color w:val="575756"/>
          <w:sz w:val="19"/>
        </w:rPr>
        <w:t>The employment will be subject to the provisions hereof and subject to the terms of notice</w:t>
      </w:r>
      <w:r>
        <w:rPr>
          <w:color w:val="575756"/>
          <w:spacing w:val="5"/>
          <w:sz w:val="19"/>
        </w:rPr>
        <w:t xml:space="preserve"> </w:t>
      </w:r>
      <w:r>
        <w:rPr>
          <w:color w:val="575756"/>
          <w:sz w:val="19"/>
        </w:rPr>
        <w:t>set</w:t>
      </w:r>
      <w:r>
        <w:rPr>
          <w:color w:val="575756"/>
          <w:spacing w:val="5"/>
          <w:sz w:val="19"/>
        </w:rPr>
        <w:t xml:space="preserve"> </w:t>
      </w:r>
      <w:r>
        <w:rPr>
          <w:color w:val="575756"/>
          <w:sz w:val="19"/>
        </w:rPr>
        <w:t>out</w:t>
      </w:r>
      <w:r>
        <w:rPr>
          <w:color w:val="575756"/>
          <w:spacing w:val="5"/>
          <w:sz w:val="19"/>
        </w:rPr>
        <w:t xml:space="preserve"> </w:t>
      </w:r>
      <w:r>
        <w:rPr>
          <w:color w:val="575756"/>
          <w:sz w:val="19"/>
        </w:rPr>
        <w:t>herein</w:t>
      </w:r>
      <w:r>
        <w:rPr>
          <w:color w:val="575756"/>
          <w:spacing w:val="6"/>
          <w:sz w:val="19"/>
        </w:rPr>
        <w:t xml:space="preserve"> </w:t>
      </w:r>
      <w:r>
        <w:rPr>
          <w:color w:val="575756"/>
          <w:sz w:val="19"/>
        </w:rPr>
        <w:t>and</w:t>
      </w:r>
      <w:r>
        <w:rPr>
          <w:color w:val="575756"/>
          <w:spacing w:val="5"/>
          <w:sz w:val="19"/>
        </w:rPr>
        <w:t xml:space="preserve"> </w:t>
      </w:r>
      <w:r>
        <w:rPr>
          <w:color w:val="575756"/>
          <w:sz w:val="19"/>
        </w:rPr>
        <w:t>subject</w:t>
      </w:r>
      <w:r>
        <w:rPr>
          <w:color w:val="575756"/>
          <w:spacing w:val="5"/>
          <w:sz w:val="19"/>
        </w:rPr>
        <w:t xml:space="preserve"> </w:t>
      </w:r>
      <w:r>
        <w:rPr>
          <w:color w:val="575756"/>
          <w:sz w:val="19"/>
        </w:rPr>
        <w:t>to</w:t>
      </w:r>
      <w:r>
        <w:rPr>
          <w:color w:val="575756"/>
          <w:spacing w:val="6"/>
          <w:sz w:val="19"/>
        </w:rPr>
        <w:t xml:space="preserve"> </w:t>
      </w:r>
      <w:r>
        <w:rPr>
          <w:color w:val="575756"/>
          <w:sz w:val="19"/>
        </w:rPr>
        <w:t>clause</w:t>
      </w:r>
      <w:r>
        <w:rPr>
          <w:color w:val="575756"/>
          <w:spacing w:val="5"/>
          <w:sz w:val="19"/>
        </w:rPr>
        <w:t xml:space="preserve"> </w:t>
      </w:r>
      <w:r>
        <w:rPr>
          <w:color w:val="575756"/>
          <w:sz w:val="19"/>
        </w:rPr>
        <w:t>36</w:t>
      </w:r>
      <w:r>
        <w:rPr>
          <w:color w:val="575756"/>
          <w:spacing w:val="5"/>
          <w:sz w:val="19"/>
        </w:rPr>
        <w:t xml:space="preserve"> </w:t>
      </w:r>
      <w:r>
        <w:rPr>
          <w:color w:val="575756"/>
          <w:sz w:val="19"/>
        </w:rPr>
        <w:t>(Termination</w:t>
      </w:r>
      <w:r>
        <w:rPr>
          <w:color w:val="575756"/>
          <w:spacing w:val="5"/>
          <w:sz w:val="19"/>
        </w:rPr>
        <w:t xml:space="preserve"> </w:t>
      </w:r>
      <w:r>
        <w:rPr>
          <w:color w:val="575756"/>
          <w:sz w:val="19"/>
        </w:rPr>
        <w:t>of</w:t>
      </w:r>
      <w:r>
        <w:rPr>
          <w:color w:val="575756"/>
          <w:spacing w:val="6"/>
          <w:sz w:val="19"/>
        </w:rPr>
        <w:t xml:space="preserve"> </w:t>
      </w:r>
      <w:r>
        <w:rPr>
          <w:color w:val="575756"/>
          <w:spacing w:val="2"/>
          <w:sz w:val="19"/>
        </w:rPr>
        <w:t>Employment)</w:t>
      </w:r>
      <w:r>
        <w:rPr>
          <w:color w:val="575756"/>
          <w:spacing w:val="5"/>
          <w:sz w:val="19"/>
        </w:rPr>
        <w:t xml:space="preserve"> </w:t>
      </w:r>
      <w:r>
        <w:rPr>
          <w:color w:val="575756"/>
          <w:sz w:val="19"/>
        </w:rPr>
        <w:t>shall</w:t>
      </w:r>
      <w:r>
        <w:rPr>
          <w:color w:val="575756"/>
          <w:spacing w:val="5"/>
          <w:sz w:val="19"/>
        </w:rPr>
        <w:t xml:space="preserve"> </w:t>
      </w:r>
      <w:r>
        <w:rPr>
          <w:color w:val="575756"/>
          <w:sz w:val="19"/>
        </w:rPr>
        <w:t>be</w:t>
      </w:r>
      <w:r>
        <w:rPr>
          <w:color w:val="575756"/>
          <w:spacing w:val="6"/>
          <w:sz w:val="19"/>
        </w:rPr>
        <w:t xml:space="preserve"> </w:t>
      </w:r>
      <w:r>
        <w:rPr>
          <w:color w:val="575756"/>
          <w:sz w:val="19"/>
        </w:rPr>
        <w:t>for</w:t>
      </w:r>
    </w:p>
    <w:p w14:paraId="70429A84" w14:textId="77777777" w:rsidR="00950EBE" w:rsidRDefault="00A11858">
      <w:pPr>
        <w:pStyle w:val="BodyText"/>
        <w:spacing w:before="2"/>
        <w:ind w:left="3146"/>
      </w:pPr>
      <w:r>
        <w:rPr>
          <w:color w:val="DA206C"/>
        </w:rPr>
        <w:t xml:space="preserve">[xx] </w:t>
      </w:r>
      <w:r>
        <w:rPr>
          <w:color w:val="575756"/>
        </w:rPr>
        <w:t>or until either party gives notice or until otherwise agreed.</w:t>
      </w:r>
    </w:p>
    <w:p w14:paraId="462E9CEF" w14:textId="77777777" w:rsidR="00950EBE" w:rsidRDefault="00950EBE">
      <w:pPr>
        <w:pStyle w:val="BodyText"/>
        <w:spacing w:before="9"/>
        <w:rPr>
          <w:sz w:val="21"/>
        </w:rPr>
      </w:pPr>
    </w:p>
    <w:p w14:paraId="054754B8" w14:textId="77777777" w:rsidR="00950EBE" w:rsidRDefault="00A11858">
      <w:pPr>
        <w:pStyle w:val="Heading2"/>
      </w:pPr>
      <w:r>
        <w:rPr>
          <w:color w:val="00A3E1"/>
        </w:rPr>
        <w:t>Basis of contract</w:t>
      </w:r>
    </w:p>
    <w:p w14:paraId="1C89CCCB" w14:textId="77777777" w:rsidR="00950EBE" w:rsidRDefault="00A11858">
      <w:pPr>
        <w:pStyle w:val="ListParagraph"/>
        <w:numPr>
          <w:ilvl w:val="0"/>
          <w:numId w:val="2"/>
        </w:numPr>
        <w:tabs>
          <w:tab w:val="left" w:pos="3147"/>
        </w:tabs>
        <w:spacing w:before="17" w:line="256" w:lineRule="auto"/>
        <w:ind w:right="226"/>
        <w:rPr>
          <w:color w:val="575756"/>
          <w:sz w:val="19"/>
        </w:rPr>
      </w:pPr>
      <w:r>
        <w:rPr>
          <w:color w:val="575756"/>
          <w:sz w:val="19"/>
        </w:rPr>
        <w:t xml:space="preserve">Full-time general </w:t>
      </w:r>
      <w:r>
        <w:rPr>
          <w:color w:val="575756"/>
          <w:spacing w:val="2"/>
          <w:sz w:val="19"/>
        </w:rPr>
        <w:t xml:space="preserve">practitioners </w:t>
      </w:r>
      <w:r>
        <w:rPr>
          <w:color w:val="575756"/>
          <w:sz w:val="19"/>
        </w:rPr>
        <w:t xml:space="preserve">will </w:t>
      </w:r>
      <w:r>
        <w:rPr>
          <w:color w:val="575756"/>
          <w:spacing w:val="2"/>
          <w:sz w:val="19"/>
        </w:rPr>
        <w:t xml:space="preserve">normally </w:t>
      </w:r>
      <w:r>
        <w:rPr>
          <w:color w:val="575756"/>
          <w:sz w:val="19"/>
        </w:rPr>
        <w:t xml:space="preserve">be contracted to work for 37½ hours per working week </w:t>
      </w:r>
      <w:r>
        <w:rPr>
          <w:color w:val="575756"/>
          <w:spacing w:val="2"/>
          <w:sz w:val="19"/>
        </w:rPr>
        <w:t xml:space="preserve">(‘contracted hours’) </w:t>
      </w:r>
      <w:r>
        <w:rPr>
          <w:color w:val="575756"/>
          <w:sz w:val="19"/>
        </w:rPr>
        <w:t xml:space="preserve">such hours being </w:t>
      </w:r>
      <w:r>
        <w:rPr>
          <w:color w:val="575756"/>
          <w:spacing w:val="2"/>
          <w:sz w:val="19"/>
        </w:rPr>
        <w:t xml:space="preserve">divided </w:t>
      </w:r>
      <w:r>
        <w:rPr>
          <w:color w:val="575756"/>
          <w:sz w:val="19"/>
        </w:rPr>
        <w:t xml:space="preserve">into nine nominal </w:t>
      </w:r>
      <w:r>
        <w:rPr>
          <w:color w:val="575756"/>
          <w:spacing w:val="2"/>
          <w:sz w:val="19"/>
        </w:rPr>
        <w:t xml:space="preserve">sessions. </w:t>
      </w:r>
      <w:r>
        <w:rPr>
          <w:color w:val="575756"/>
          <w:sz w:val="19"/>
        </w:rPr>
        <w:t>Such</w:t>
      </w:r>
      <w:r>
        <w:rPr>
          <w:color w:val="575756"/>
          <w:spacing w:val="5"/>
          <w:sz w:val="19"/>
        </w:rPr>
        <w:t xml:space="preserve"> </w:t>
      </w:r>
      <w:r>
        <w:rPr>
          <w:color w:val="575756"/>
          <w:sz w:val="19"/>
        </w:rPr>
        <w:t>sessions</w:t>
      </w:r>
      <w:r>
        <w:rPr>
          <w:color w:val="575756"/>
          <w:spacing w:val="5"/>
          <w:sz w:val="19"/>
        </w:rPr>
        <w:t xml:space="preserve"> </w:t>
      </w:r>
      <w:r>
        <w:rPr>
          <w:color w:val="575756"/>
          <w:sz w:val="19"/>
        </w:rPr>
        <w:t>may</w:t>
      </w:r>
      <w:r>
        <w:rPr>
          <w:color w:val="575756"/>
          <w:spacing w:val="5"/>
          <w:sz w:val="19"/>
        </w:rPr>
        <w:t xml:space="preserve"> </w:t>
      </w:r>
      <w:r>
        <w:rPr>
          <w:color w:val="575756"/>
          <w:sz w:val="19"/>
        </w:rPr>
        <w:t>be</w:t>
      </w:r>
      <w:r>
        <w:rPr>
          <w:color w:val="575756"/>
          <w:spacing w:val="5"/>
          <w:sz w:val="19"/>
        </w:rPr>
        <w:t xml:space="preserve"> </w:t>
      </w:r>
      <w:r>
        <w:rPr>
          <w:color w:val="575756"/>
          <w:spacing w:val="2"/>
          <w:sz w:val="19"/>
        </w:rPr>
        <w:t>divided</w:t>
      </w:r>
      <w:r>
        <w:rPr>
          <w:color w:val="575756"/>
          <w:spacing w:val="5"/>
          <w:sz w:val="19"/>
        </w:rPr>
        <w:t xml:space="preserve"> </w:t>
      </w:r>
      <w:r>
        <w:rPr>
          <w:color w:val="575756"/>
          <w:sz w:val="19"/>
        </w:rPr>
        <w:t>up</w:t>
      </w:r>
      <w:r>
        <w:rPr>
          <w:color w:val="575756"/>
          <w:spacing w:val="6"/>
          <w:sz w:val="19"/>
        </w:rPr>
        <w:t xml:space="preserve"> </w:t>
      </w:r>
      <w:r>
        <w:rPr>
          <w:color w:val="575756"/>
          <w:sz w:val="19"/>
        </w:rPr>
        <w:t>into</w:t>
      </w:r>
      <w:r>
        <w:rPr>
          <w:color w:val="575756"/>
          <w:spacing w:val="5"/>
          <w:sz w:val="19"/>
        </w:rPr>
        <w:t xml:space="preserve"> </w:t>
      </w:r>
      <w:r>
        <w:rPr>
          <w:color w:val="575756"/>
          <w:sz w:val="19"/>
        </w:rPr>
        <w:t>specific</w:t>
      </w:r>
      <w:r>
        <w:rPr>
          <w:color w:val="575756"/>
          <w:spacing w:val="5"/>
          <w:sz w:val="19"/>
        </w:rPr>
        <w:t xml:space="preserve"> </w:t>
      </w:r>
      <w:r>
        <w:rPr>
          <w:color w:val="575756"/>
          <w:sz w:val="19"/>
        </w:rPr>
        <w:t>working</w:t>
      </w:r>
      <w:r>
        <w:rPr>
          <w:color w:val="575756"/>
          <w:spacing w:val="5"/>
          <w:sz w:val="19"/>
        </w:rPr>
        <w:t xml:space="preserve"> </w:t>
      </w:r>
      <w:r>
        <w:rPr>
          <w:color w:val="575756"/>
          <w:sz w:val="19"/>
        </w:rPr>
        <w:t>periods</w:t>
      </w:r>
      <w:r>
        <w:rPr>
          <w:color w:val="575756"/>
          <w:spacing w:val="5"/>
          <w:sz w:val="19"/>
        </w:rPr>
        <w:t xml:space="preserve"> </w:t>
      </w:r>
      <w:r>
        <w:rPr>
          <w:color w:val="575756"/>
          <w:sz w:val="19"/>
        </w:rPr>
        <w:t>by</w:t>
      </w:r>
      <w:r>
        <w:rPr>
          <w:color w:val="575756"/>
          <w:spacing w:val="5"/>
          <w:sz w:val="19"/>
        </w:rPr>
        <w:t xml:space="preserve"> </w:t>
      </w:r>
      <w:r>
        <w:rPr>
          <w:color w:val="575756"/>
          <w:sz w:val="19"/>
        </w:rPr>
        <w:t>mutual</w:t>
      </w:r>
      <w:r>
        <w:rPr>
          <w:color w:val="575756"/>
          <w:spacing w:val="6"/>
          <w:sz w:val="19"/>
        </w:rPr>
        <w:t xml:space="preserve"> </w:t>
      </w:r>
      <w:r>
        <w:rPr>
          <w:color w:val="575756"/>
          <w:sz w:val="19"/>
        </w:rPr>
        <w:t>agreement.</w:t>
      </w:r>
    </w:p>
    <w:p w14:paraId="6D825931" w14:textId="77777777" w:rsidR="00950EBE" w:rsidRDefault="00950EBE">
      <w:pPr>
        <w:pStyle w:val="BodyText"/>
        <w:spacing w:before="7"/>
        <w:rPr>
          <w:sz w:val="20"/>
        </w:rPr>
      </w:pPr>
    </w:p>
    <w:p w14:paraId="3CA497A6" w14:textId="77777777" w:rsidR="00950EBE" w:rsidRDefault="00A11858">
      <w:pPr>
        <w:pStyle w:val="ListParagraph"/>
        <w:numPr>
          <w:ilvl w:val="0"/>
          <w:numId w:val="2"/>
        </w:numPr>
        <w:tabs>
          <w:tab w:val="left" w:pos="3147"/>
        </w:tabs>
        <w:spacing w:line="256" w:lineRule="auto"/>
        <w:ind w:right="1019"/>
        <w:rPr>
          <w:color w:val="575756"/>
          <w:sz w:val="19"/>
        </w:rPr>
      </w:pPr>
      <w:r>
        <w:rPr>
          <w:color w:val="575756"/>
          <w:sz w:val="19"/>
        </w:rPr>
        <w:t xml:space="preserve">A part-time </w:t>
      </w:r>
      <w:r>
        <w:rPr>
          <w:color w:val="575756"/>
          <w:spacing w:val="2"/>
          <w:sz w:val="19"/>
        </w:rPr>
        <w:t xml:space="preserve">practitioner </w:t>
      </w:r>
      <w:r>
        <w:rPr>
          <w:color w:val="575756"/>
          <w:sz w:val="19"/>
        </w:rPr>
        <w:t xml:space="preserve">shall be remunerated on a pro rata basis to a </w:t>
      </w:r>
      <w:r>
        <w:rPr>
          <w:color w:val="575756"/>
          <w:spacing w:val="2"/>
          <w:sz w:val="19"/>
        </w:rPr>
        <w:t>full-time practitioner’s</w:t>
      </w:r>
      <w:r>
        <w:rPr>
          <w:color w:val="575756"/>
          <w:sz w:val="19"/>
        </w:rPr>
        <w:t xml:space="preserve"> </w:t>
      </w:r>
      <w:r>
        <w:rPr>
          <w:color w:val="575756"/>
          <w:spacing w:val="2"/>
          <w:sz w:val="19"/>
        </w:rPr>
        <w:t>salary.</w:t>
      </w:r>
    </w:p>
    <w:p w14:paraId="115A960C" w14:textId="77777777" w:rsidR="00950EBE" w:rsidRDefault="00950EBE">
      <w:pPr>
        <w:pStyle w:val="BodyText"/>
        <w:spacing w:before="7"/>
        <w:rPr>
          <w:sz w:val="20"/>
        </w:rPr>
      </w:pPr>
    </w:p>
    <w:p w14:paraId="5B3AFC8F" w14:textId="77777777" w:rsidR="00950EBE" w:rsidRDefault="00A11858">
      <w:pPr>
        <w:pStyle w:val="Heading2"/>
      </w:pPr>
      <w:r>
        <w:rPr>
          <w:color w:val="00A3E1"/>
        </w:rPr>
        <w:t>Additional sessions</w:t>
      </w:r>
    </w:p>
    <w:p w14:paraId="00F7EE9E" w14:textId="77777777" w:rsidR="00950EBE" w:rsidRDefault="00A11858">
      <w:pPr>
        <w:pStyle w:val="ListParagraph"/>
        <w:numPr>
          <w:ilvl w:val="0"/>
          <w:numId w:val="2"/>
        </w:numPr>
        <w:tabs>
          <w:tab w:val="left" w:pos="3147"/>
        </w:tabs>
        <w:spacing w:before="16" w:line="256" w:lineRule="auto"/>
        <w:ind w:right="346"/>
        <w:rPr>
          <w:color w:val="575756"/>
          <w:sz w:val="19"/>
        </w:rPr>
      </w:pPr>
      <w:r>
        <w:rPr>
          <w:color w:val="575756"/>
          <w:sz w:val="19"/>
        </w:rPr>
        <w:t xml:space="preserve">A Practice may agree </w:t>
      </w:r>
      <w:r>
        <w:rPr>
          <w:color w:val="575756"/>
          <w:spacing w:val="2"/>
          <w:sz w:val="19"/>
        </w:rPr>
        <w:t xml:space="preserve">with </w:t>
      </w:r>
      <w:r>
        <w:rPr>
          <w:color w:val="575756"/>
          <w:sz w:val="19"/>
        </w:rPr>
        <w:t xml:space="preserve">a </w:t>
      </w:r>
      <w:r>
        <w:rPr>
          <w:color w:val="575756"/>
          <w:spacing w:val="2"/>
          <w:sz w:val="19"/>
        </w:rPr>
        <w:t xml:space="preserve">practitioner </w:t>
      </w:r>
      <w:r>
        <w:rPr>
          <w:color w:val="575756"/>
          <w:sz w:val="19"/>
        </w:rPr>
        <w:t xml:space="preserve">that he or she should </w:t>
      </w:r>
      <w:r>
        <w:rPr>
          <w:color w:val="575756"/>
          <w:spacing w:val="2"/>
          <w:sz w:val="19"/>
        </w:rPr>
        <w:t xml:space="preserve">undertake </w:t>
      </w:r>
      <w:r>
        <w:rPr>
          <w:color w:val="575756"/>
          <w:sz w:val="19"/>
        </w:rPr>
        <w:t xml:space="preserve">work which   is not specified in his or her Job Plan by way of additional nominal sessions or </w:t>
      </w:r>
      <w:r>
        <w:rPr>
          <w:color w:val="575756"/>
          <w:spacing w:val="2"/>
          <w:sz w:val="19"/>
        </w:rPr>
        <w:t xml:space="preserve">fractions </w:t>
      </w:r>
      <w:r>
        <w:rPr>
          <w:color w:val="575756"/>
          <w:sz w:val="19"/>
        </w:rPr>
        <w:t xml:space="preserve">thereof. The </w:t>
      </w:r>
      <w:r>
        <w:rPr>
          <w:color w:val="575756"/>
          <w:spacing w:val="2"/>
          <w:sz w:val="19"/>
        </w:rPr>
        <w:t xml:space="preserve">extra session(s) </w:t>
      </w:r>
      <w:r>
        <w:rPr>
          <w:color w:val="575756"/>
          <w:sz w:val="19"/>
        </w:rPr>
        <w:t xml:space="preserve">shall be remunerated on a pro rata basis to a </w:t>
      </w:r>
      <w:r>
        <w:rPr>
          <w:color w:val="575756"/>
          <w:spacing w:val="2"/>
          <w:sz w:val="19"/>
        </w:rPr>
        <w:t xml:space="preserve">full-time practitioners’ salary. </w:t>
      </w:r>
      <w:r>
        <w:rPr>
          <w:color w:val="575756"/>
          <w:sz w:val="19"/>
        </w:rPr>
        <w:t>Any such agreement shall be reviewed when required but at least annually and will be terminable at three months’ notice on either</w:t>
      </w:r>
      <w:r>
        <w:rPr>
          <w:color w:val="575756"/>
          <w:spacing w:val="23"/>
          <w:sz w:val="19"/>
        </w:rPr>
        <w:t xml:space="preserve"> </w:t>
      </w:r>
      <w:r>
        <w:rPr>
          <w:color w:val="575756"/>
          <w:sz w:val="19"/>
        </w:rPr>
        <w:t>side.</w:t>
      </w:r>
    </w:p>
    <w:p w14:paraId="4289CFC2" w14:textId="77777777" w:rsidR="00950EBE" w:rsidRDefault="00950EBE">
      <w:pPr>
        <w:pStyle w:val="BodyText"/>
        <w:spacing w:before="9"/>
        <w:rPr>
          <w:sz w:val="20"/>
        </w:rPr>
      </w:pPr>
    </w:p>
    <w:p w14:paraId="3BF40D56" w14:textId="77777777" w:rsidR="00950EBE" w:rsidRDefault="00A11858">
      <w:pPr>
        <w:pStyle w:val="Heading2"/>
      </w:pPr>
      <w:r>
        <w:rPr>
          <w:color w:val="00A3E1"/>
        </w:rPr>
        <w:t>Contractual duties of practitioners</w:t>
      </w:r>
    </w:p>
    <w:p w14:paraId="1CB0629A" w14:textId="77777777" w:rsidR="00F254E3" w:rsidRDefault="00A11858" w:rsidP="00F254E3">
      <w:pPr>
        <w:pStyle w:val="BodyText"/>
        <w:numPr>
          <w:ilvl w:val="0"/>
          <w:numId w:val="2"/>
        </w:numPr>
        <w:spacing w:before="3" w:line="256" w:lineRule="auto"/>
        <w:ind w:right="216"/>
      </w:pPr>
      <w:r>
        <w:rPr>
          <w:color w:val="575756"/>
          <w:spacing w:val="2"/>
        </w:rPr>
        <w:t xml:space="preserve">Salaried </w:t>
      </w:r>
      <w:r>
        <w:rPr>
          <w:color w:val="575756"/>
        </w:rPr>
        <w:t xml:space="preserve">general </w:t>
      </w:r>
      <w:r>
        <w:rPr>
          <w:color w:val="575756"/>
          <w:spacing w:val="2"/>
        </w:rPr>
        <w:t xml:space="preserve">practitioners </w:t>
      </w:r>
      <w:r>
        <w:rPr>
          <w:color w:val="575756"/>
        </w:rPr>
        <w:t xml:space="preserve">will agree </w:t>
      </w:r>
      <w:r>
        <w:rPr>
          <w:color w:val="575756"/>
          <w:spacing w:val="2"/>
        </w:rPr>
        <w:t xml:space="preserve">with </w:t>
      </w:r>
      <w:r>
        <w:rPr>
          <w:color w:val="575756"/>
        </w:rPr>
        <w:t xml:space="preserve">the Practice a Job Plan for the </w:t>
      </w:r>
      <w:r>
        <w:rPr>
          <w:color w:val="575756"/>
          <w:spacing w:val="2"/>
        </w:rPr>
        <w:t xml:space="preserve">performance </w:t>
      </w:r>
      <w:r>
        <w:rPr>
          <w:color w:val="575756"/>
        </w:rPr>
        <w:t xml:space="preserve">of duties under the contract of </w:t>
      </w:r>
      <w:r>
        <w:rPr>
          <w:color w:val="575756"/>
          <w:spacing w:val="2"/>
        </w:rPr>
        <w:t xml:space="preserve">employment. </w:t>
      </w:r>
      <w:r>
        <w:rPr>
          <w:color w:val="575756"/>
        </w:rPr>
        <w:t xml:space="preserve">The </w:t>
      </w:r>
      <w:r>
        <w:rPr>
          <w:color w:val="575756"/>
          <w:spacing w:val="2"/>
        </w:rPr>
        <w:t xml:space="preserve">practitioner </w:t>
      </w:r>
      <w:r>
        <w:rPr>
          <w:color w:val="575756"/>
        </w:rPr>
        <w:t>may be required to work    at</w:t>
      </w:r>
      <w:r>
        <w:rPr>
          <w:color w:val="575756"/>
          <w:spacing w:val="4"/>
        </w:rPr>
        <w:t xml:space="preserve"> </w:t>
      </w:r>
      <w:r>
        <w:rPr>
          <w:color w:val="575756"/>
        </w:rPr>
        <w:t>any</w:t>
      </w:r>
      <w:r>
        <w:rPr>
          <w:color w:val="575756"/>
          <w:spacing w:val="5"/>
        </w:rPr>
        <w:t xml:space="preserve"> </w:t>
      </w:r>
      <w:r>
        <w:rPr>
          <w:color w:val="575756"/>
        </w:rPr>
        <w:t>of</w:t>
      </w:r>
      <w:r>
        <w:rPr>
          <w:color w:val="575756"/>
          <w:spacing w:val="5"/>
        </w:rPr>
        <w:t xml:space="preserve"> </w:t>
      </w:r>
      <w:r>
        <w:rPr>
          <w:color w:val="575756"/>
        </w:rPr>
        <w:t>the</w:t>
      </w:r>
      <w:r>
        <w:rPr>
          <w:color w:val="575756"/>
          <w:spacing w:val="5"/>
        </w:rPr>
        <w:t xml:space="preserve"> </w:t>
      </w:r>
      <w:r>
        <w:rPr>
          <w:color w:val="575756"/>
          <w:spacing w:val="2"/>
        </w:rPr>
        <w:t>surgery</w:t>
      </w:r>
      <w:r>
        <w:rPr>
          <w:color w:val="575756"/>
          <w:spacing w:val="5"/>
        </w:rPr>
        <w:t xml:space="preserve"> </w:t>
      </w:r>
      <w:r>
        <w:rPr>
          <w:color w:val="575756"/>
        </w:rPr>
        <w:t>premises</w:t>
      </w:r>
      <w:r>
        <w:rPr>
          <w:color w:val="575756"/>
          <w:spacing w:val="5"/>
        </w:rPr>
        <w:t xml:space="preserve"> </w:t>
      </w:r>
      <w:r>
        <w:rPr>
          <w:color w:val="575756"/>
        </w:rPr>
        <w:t>of</w:t>
      </w:r>
      <w:r>
        <w:rPr>
          <w:color w:val="575756"/>
          <w:spacing w:val="4"/>
        </w:rPr>
        <w:t xml:space="preserve"> </w:t>
      </w:r>
      <w:r>
        <w:rPr>
          <w:color w:val="575756"/>
        </w:rPr>
        <w:t>the</w:t>
      </w:r>
      <w:r>
        <w:rPr>
          <w:color w:val="575756"/>
          <w:spacing w:val="5"/>
        </w:rPr>
        <w:t xml:space="preserve"> </w:t>
      </w:r>
      <w:r>
        <w:rPr>
          <w:color w:val="575756"/>
        </w:rPr>
        <w:t>Practice</w:t>
      </w:r>
      <w:r>
        <w:rPr>
          <w:color w:val="575756"/>
          <w:spacing w:val="5"/>
        </w:rPr>
        <w:t xml:space="preserve"> </w:t>
      </w:r>
      <w:r>
        <w:rPr>
          <w:color w:val="575756"/>
        </w:rPr>
        <w:t>and</w:t>
      </w:r>
      <w:r>
        <w:rPr>
          <w:color w:val="575756"/>
          <w:spacing w:val="5"/>
        </w:rPr>
        <w:t xml:space="preserve"> </w:t>
      </w:r>
      <w:r>
        <w:rPr>
          <w:color w:val="575756"/>
        </w:rPr>
        <w:t>to</w:t>
      </w:r>
      <w:r>
        <w:rPr>
          <w:color w:val="575756"/>
          <w:spacing w:val="5"/>
        </w:rPr>
        <w:t xml:space="preserve"> </w:t>
      </w:r>
      <w:r>
        <w:rPr>
          <w:color w:val="575756"/>
        </w:rPr>
        <w:t>provide</w:t>
      </w:r>
      <w:r>
        <w:rPr>
          <w:color w:val="575756"/>
          <w:spacing w:val="5"/>
        </w:rPr>
        <w:t xml:space="preserve"> </w:t>
      </w:r>
      <w:r>
        <w:rPr>
          <w:color w:val="575756"/>
          <w:spacing w:val="3"/>
        </w:rPr>
        <w:t>primary</w:t>
      </w:r>
      <w:r>
        <w:rPr>
          <w:color w:val="575756"/>
          <w:spacing w:val="5"/>
        </w:rPr>
        <w:t xml:space="preserve"> </w:t>
      </w:r>
      <w:r>
        <w:rPr>
          <w:color w:val="575756"/>
        </w:rPr>
        <w:t>medical</w:t>
      </w:r>
      <w:r>
        <w:rPr>
          <w:color w:val="575756"/>
          <w:spacing w:val="4"/>
        </w:rPr>
        <w:t xml:space="preserve"> </w:t>
      </w:r>
      <w:r>
        <w:rPr>
          <w:color w:val="575756"/>
          <w:spacing w:val="2"/>
        </w:rPr>
        <w:t>services</w:t>
      </w:r>
      <w:r>
        <w:rPr>
          <w:color w:val="575756"/>
          <w:spacing w:val="5"/>
        </w:rPr>
        <w:t xml:space="preserve"> </w:t>
      </w:r>
      <w:r>
        <w:rPr>
          <w:color w:val="575756"/>
        </w:rPr>
        <w:t>to</w:t>
      </w:r>
      <w:r w:rsidR="00F254E3">
        <w:rPr>
          <w:color w:val="575756"/>
        </w:rPr>
        <w:t xml:space="preserve"> </w:t>
      </w:r>
      <w:r w:rsidR="00F254E3">
        <w:rPr>
          <w:color w:val="575756"/>
        </w:rPr>
        <w:t xml:space="preserve">patients of the Practice by way of (inter alia) </w:t>
      </w:r>
      <w:r w:rsidR="00F254E3">
        <w:rPr>
          <w:color w:val="575756"/>
          <w:spacing w:val="2"/>
        </w:rPr>
        <w:t xml:space="preserve">surgeries, </w:t>
      </w:r>
      <w:r w:rsidR="00F254E3">
        <w:rPr>
          <w:color w:val="575756"/>
        </w:rPr>
        <w:t xml:space="preserve">clinics and relevant </w:t>
      </w:r>
      <w:r w:rsidR="00F254E3">
        <w:rPr>
          <w:color w:val="575756"/>
          <w:spacing w:val="2"/>
        </w:rPr>
        <w:t xml:space="preserve">administrative </w:t>
      </w:r>
      <w:r w:rsidR="00F254E3">
        <w:rPr>
          <w:color w:val="575756"/>
        </w:rPr>
        <w:t xml:space="preserve">work together </w:t>
      </w:r>
      <w:r w:rsidR="00F254E3">
        <w:rPr>
          <w:color w:val="575756"/>
          <w:spacing w:val="2"/>
        </w:rPr>
        <w:t xml:space="preserve">with </w:t>
      </w:r>
      <w:r w:rsidR="00F254E3">
        <w:rPr>
          <w:color w:val="575756"/>
        </w:rPr>
        <w:t xml:space="preserve">such other duties as may be required by the Practice in providing   such </w:t>
      </w:r>
      <w:r w:rsidR="00F254E3">
        <w:rPr>
          <w:color w:val="575756"/>
          <w:spacing w:val="2"/>
        </w:rPr>
        <w:t xml:space="preserve">services </w:t>
      </w:r>
      <w:r w:rsidR="00F254E3">
        <w:rPr>
          <w:color w:val="575756"/>
        </w:rPr>
        <w:t xml:space="preserve">in accordance </w:t>
      </w:r>
      <w:r w:rsidR="00F254E3">
        <w:rPr>
          <w:color w:val="575756"/>
          <w:spacing w:val="2"/>
        </w:rPr>
        <w:t xml:space="preserve">with </w:t>
      </w:r>
      <w:r w:rsidR="00F254E3">
        <w:rPr>
          <w:color w:val="575756"/>
        </w:rPr>
        <w:t xml:space="preserve">the </w:t>
      </w:r>
      <w:r w:rsidR="00F254E3">
        <w:rPr>
          <w:color w:val="575756"/>
          <w:spacing w:val="-3"/>
        </w:rPr>
        <w:t xml:space="preserve">1977 </w:t>
      </w:r>
      <w:r w:rsidR="00F254E3">
        <w:rPr>
          <w:color w:val="575756"/>
        </w:rPr>
        <w:t xml:space="preserve">Act </w:t>
      </w:r>
      <w:r w:rsidR="00F254E3">
        <w:rPr>
          <w:color w:val="575756"/>
          <w:spacing w:val="-4"/>
        </w:rPr>
        <w:t xml:space="preserve">[1978 </w:t>
      </w:r>
      <w:r w:rsidR="00F254E3">
        <w:rPr>
          <w:color w:val="575756"/>
        </w:rPr>
        <w:t>Act in</w:t>
      </w:r>
      <w:r w:rsidR="00F254E3">
        <w:rPr>
          <w:color w:val="575756"/>
          <w:spacing w:val="16"/>
        </w:rPr>
        <w:t xml:space="preserve"> </w:t>
      </w:r>
      <w:r w:rsidR="00F254E3">
        <w:rPr>
          <w:color w:val="575756"/>
        </w:rPr>
        <w:t>Scotland].</w:t>
      </w:r>
    </w:p>
    <w:p w14:paraId="35C376ED" w14:textId="77777777" w:rsidR="00950EBE" w:rsidRDefault="00950EBE" w:rsidP="00F254E3">
      <w:pPr>
        <w:pStyle w:val="ListParagraph"/>
        <w:tabs>
          <w:tab w:val="left" w:pos="3147"/>
        </w:tabs>
        <w:spacing w:before="17" w:line="256" w:lineRule="auto"/>
        <w:ind w:right="149" w:firstLine="0"/>
        <w:rPr>
          <w:color w:val="575756"/>
          <w:sz w:val="19"/>
        </w:rPr>
      </w:pPr>
    </w:p>
    <w:p w14:paraId="26B638CB" w14:textId="77777777" w:rsidR="00950EBE" w:rsidRDefault="00950EBE">
      <w:pPr>
        <w:spacing w:line="256" w:lineRule="auto"/>
        <w:sectPr w:rsidR="00950EBE">
          <w:pgSz w:w="11910" w:h="16840"/>
          <w:pgMar w:top="560" w:right="1640" w:bottom="280" w:left="0" w:header="364" w:footer="0" w:gutter="0"/>
          <w:cols w:space="720"/>
        </w:sectPr>
      </w:pPr>
    </w:p>
    <w:p w14:paraId="37AD7D4B" w14:textId="77777777" w:rsidR="00950EBE" w:rsidRDefault="00950EBE">
      <w:pPr>
        <w:pStyle w:val="BodyText"/>
        <w:rPr>
          <w:sz w:val="20"/>
        </w:rPr>
      </w:pPr>
    </w:p>
    <w:p w14:paraId="15AC6CE8" w14:textId="77777777" w:rsidR="00950EBE" w:rsidRDefault="00950EBE">
      <w:pPr>
        <w:pStyle w:val="BodyText"/>
        <w:rPr>
          <w:sz w:val="20"/>
        </w:rPr>
      </w:pPr>
    </w:p>
    <w:p w14:paraId="12DABEC6" w14:textId="77777777" w:rsidR="00950EBE" w:rsidRDefault="00950EBE">
      <w:pPr>
        <w:pStyle w:val="BodyText"/>
        <w:spacing w:before="3"/>
        <w:rPr>
          <w:sz w:val="17"/>
        </w:rPr>
      </w:pPr>
    </w:p>
    <w:p w14:paraId="6CD57823" w14:textId="77777777" w:rsidR="00950EBE" w:rsidRDefault="00A11858">
      <w:pPr>
        <w:pStyle w:val="ListParagraph"/>
        <w:numPr>
          <w:ilvl w:val="0"/>
          <w:numId w:val="2"/>
        </w:numPr>
        <w:tabs>
          <w:tab w:val="left" w:pos="3147"/>
        </w:tabs>
        <w:spacing w:before="101" w:line="256" w:lineRule="auto"/>
        <w:ind w:right="253"/>
        <w:rPr>
          <w:color w:val="575756"/>
          <w:sz w:val="19"/>
        </w:rPr>
      </w:pPr>
      <w:r>
        <w:rPr>
          <w:color w:val="575756"/>
          <w:sz w:val="19"/>
        </w:rPr>
        <w:t xml:space="preserve">The commitments set out in the Job Plan may be varied </w:t>
      </w:r>
      <w:r>
        <w:rPr>
          <w:color w:val="575756"/>
          <w:spacing w:val="2"/>
          <w:sz w:val="19"/>
        </w:rPr>
        <w:t xml:space="preserve">with </w:t>
      </w:r>
      <w:r>
        <w:rPr>
          <w:color w:val="575756"/>
          <w:sz w:val="19"/>
        </w:rPr>
        <w:t xml:space="preserve">the agreement of the </w:t>
      </w:r>
      <w:r>
        <w:rPr>
          <w:color w:val="575756"/>
          <w:spacing w:val="2"/>
          <w:sz w:val="19"/>
        </w:rPr>
        <w:t xml:space="preserve">practitioner </w:t>
      </w:r>
      <w:r>
        <w:rPr>
          <w:color w:val="575756"/>
          <w:sz w:val="19"/>
        </w:rPr>
        <w:t xml:space="preserve">and the </w:t>
      </w:r>
      <w:r>
        <w:rPr>
          <w:color w:val="575756"/>
          <w:spacing w:val="2"/>
          <w:sz w:val="19"/>
        </w:rPr>
        <w:t xml:space="preserve">Practice. </w:t>
      </w:r>
      <w:r>
        <w:rPr>
          <w:color w:val="575756"/>
          <w:sz w:val="19"/>
        </w:rPr>
        <w:t xml:space="preserve">The Job Plan will be subject to review each year and revisions may be proposed by either the Practice or the practitioner, </w:t>
      </w:r>
      <w:r>
        <w:rPr>
          <w:color w:val="575756"/>
          <w:spacing w:val="2"/>
          <w:sz w:val="19"/>
        </w:rPr>
        <w:t xml:space="preserve">who </w:t>
      </w:r>
      <w:r>
        <w:rPr>
          <w:color w:val="575756"/>
          <w:sz w:val="19"/>
        </w:rPr>
        <w:t xml:space="preserve">shall use their </w:t>
      </w:r>
      <w:r>
        <w:rPr>
          <w:color w:val="575756"/>
          <w:spacing w:val="2"/>
          <w:sz w:val="19"/>
        </w:rPr>
        <w:t xml:space="preserve">best </w:t>
      </w:r>
      <w:r>
        <w:rPr>
          <w:color w:val="575756"/>
          <w:sz w:val="19"/>
        </w:rPr>
        <w:t xml:space="preserve">endeavours to reach agreement on any revised Job Plan. Where agreement is not reached, and the Practice notifies the </w:t>
      </w:r>
      <w:r>
        <w:rPr>
          <w:color w:val="575756"/>
          <w:spacing w:val="2"/>
          <w:sz w:val="19"/>
        </w:rPr>
        <w:t xml:space="preserve">practitioner </w:t>
      </w:r>
      <w:r>
        <w:rPr>
          <w:color w:val="575756"/>
          <w:sz w:val="19"/>
        </w:rPr>
        <w:t xml:space="preserve">of </w:t>
      </w:r>
      <w:r>
        <w:rPr>
          <w:color w:val="575756"/>
          <w:spacing w:val="2"/>
          <w:sz w:val="19"/>
        </w:rPr>
        <w:t xml:space="preserve">its </w:t>
      </w:r>
      <w:r>
        <w:rPr>
          <w:color w:val="575756"/>
          <w:sz w:val="19"/>
        </w:rPr>
        <w:t xml:space="preserve">intention to amend the Job   Plan, the </w:t>
      </w:r>
      <w:r>
        <w:rPr>
          <w:color w:val="575756"/>
          <w:spacing w:val="2"/>
          <w:sz w:val="19"/>
        </w:rPr>
        <w:t xml:space="preserve">practitioner </w:t>
      </w:r>
      <w:r>
        <w:rPr>
          <w:color w:val="575756"/>
          <w:sz w:val="19"/>
        </w:rPr>
        <w:t xml:space="preserve">may appeal against the proposed </w:t>
      </w:r>
      <w:r>
        <w:rPr>
          <w:color w:val="575756"/>
          <w:spacing w:val="2"/>
          <w:sz w:val="19"/>
        </w:rPr>
        <w:t xml:space="preserve">amendment. </w:t>
      </w:r>
      <w:r>
        <w:rPr>
          <w:color w:val="575756"/>
          <w:sz w:val="19"/>
        </w:rPr>
        <w:t xml:space="preserve">The Practice shall </w:t>
      </w:r>
      <w:r>
        <w:rPr>
          <w:color w:val="575756"/>
          <w:spacing w:val="2"/>
          <w:sz w:val="19"/>
        </w:rPr>
        <w:t xml:space="preserve">establish </w:t>
      </w:r>
      <w:r>
        <w:rPr>
          <w:color w:val="575756"/>
          <w:sz w:val="19"/>
        </w:rPr>
        <w:t xml:space="preserve">a panel, chaired by the Chairman of the Local Medical Committee to which    the Practice belongs, and will include a lay member of the PCO and the </w:t>
      </w:r>
      <w:r>
        <w:rPr>
          <w:color w:val="DA206C"/>
          <w:spacing w:val="2"/>
          <w:sz w:val="19"/>
        </w:rPr>
        <w:t xml:space="preserve">[insert </w:t>
      </w:r>
      <w:r>
        <w:rPr>
          <w:color w:val="DA206C"/>
          <w:sz w:val="19"/>
        </w:rPr>
        <w:t>as set    out</w:t>
      </w:r>
      <w:r>
        <w:rPr>
          <w:color w:val="DA206C"/>
          <w:spacing w:val="5"/>
          <w:sz w:val="19"/>
        </w:rPr>
        <w:t xml:space="preserve"> </w:t>
      </w:r>
      <w:r>
        <w:rPr>
          <w:color w:val="DA206C"/>
          <w:sz w:val="19"/>
        </w:rPr>
        <w:t>below]</w:t>
      </w:r>
      <w:r>
        <w:rPr>
          <w:color w:val="DA206C"/>
          <w:spacing w:val="5"/>
          <w:sz w:val="19"/>
        </w:rPr>
        <w:t xml:space="preserve"> </w:t>
      </w:r>
      <w:r>
        <w:rPr>
          <w:color w:val="575756"/>
          <w:sz w:val="19"/>
        </w:rPr>
        <w:t>or</w:t>
      </w:r>
      <w:r>
        <w:rPr>
          <w:color w:val="575756"/>
          <w:spacing w:val="6"/>
          <w:sz w:val="19"/>
        </w:rPr>
        <w:t xml:space="preserve"> </w:t>
      </w:r>
      <w:r>
        <w:rPr>
          <w:color w:val="575756"/>
          <w:sz w:val="19"/>
        </w:rPr>
        <w:t>nominee.</w:t>
      </w:r>
      <w:r>
        <w:rPr>
          <w:color w:val="575756"/>
          <w:spacing w:val="5"/>
          <w:sz w:val="19"/>
        </w:rPr>
        <w:t xml:space="preserve"> </w:t>
      </w:r>
      <w:r>
        <w:rPr>
          <w:color w:val="575756"/>
          <w:sz w:val="19"/>
        </w:rPr>
        <w:t>If</w:t>
      </w:r>
      <w:r>
        <w:rPr>
          <w:color w:val="575756"/>
          <w:spacing w:val="6"/>
          <w:sz w:val="19"/>
        </w:rPr>
        <w:t xml:space="preserve"> </w:t>
      </w:r>
      <w:r>
        <w:rPr>
          <w:color w:val="575756"/>
          <w:sz w:val="19"/>
        </w:rPr>
        <w:t>either</w:t>
      </w:r>
      <w:r>
        <w:rPr>
          <w:color w:val="575756"/>
          <w:spacing w:val="5"/>
          <w:sz w:val="19"/>
        </w:rPr>
        <w:t xml:space="preserve"> </w:t>
      </w:r>
      <w:r>
        <w:rPr>
          <w:color w:val="575756"/>
          <w:spacing w:val="4"/>
          <w:sz w:val="19"/>
        </w:rPr>
        <w:t>party</w:t>
      </w:r>
      <w:r>
        <w:rPr>
          <w:color w:val="575756"/>
          <w:spacing w:val="6"/>
          <w:sz w:val="19"/>
        </w:rPr>
        <w:t xml:space="preserve"> </w:t>
      </w:r>
      <w:r>
        <w:rPr>
          <w:color w:val="575756"/>
          <w:sz w:val="19"/>
        </w:rPr>
        <w:t>judges</w:t>
      </w:r>
      <w:r>
        <w:rPr>
          <w:color w:val="575756"/>
          <w:spacing w:val="5"/>
          <w:sz w:val="19"/>
        </w:rPr>
        <w:t xml:space="preserve"> </w:t>
      </w:r>
      <w:r>
        <w:rPr>
          <w:color w:val="575756"/>
          <w:sz w:val="19"/>
        </w:rPr>
        <w:t>that</w:t>
      </w:r>
      <w:r>
        <w:rPr>
          <w:color w:val="575756"/>
          <w:spacing w:val="5"/>
          <w:sz w:val="19"/>
        </w:rPr>
        <w:t xml:space="preserve"> </w:t>
      </w:r>
      <w:r>
        <w:rPr>
          <w:color w:val="575756"/>
          <w:sz w:val="19"/>
        </w:rPr>
        <w:t>it</w:t>
      </w:r>
      <w:r>
        <w:rPr>
          <w:color w:val="575756"/>
          <w:spacing w:val="5"/>
          <w:sz w:val="19"/>
        </w:rPr>
        <w:t xml:space="preserve"> </w:t>
      </w:r>
      <w:r>
        <w:rPr>
          <w:color w:val="575756"/>
          <w:sz w:val="19"/>
        </w:rPr>
        <w:t>would</w:t>
      </w:r>
      <w:r>
        <w:rPr>
          <w:color w:val="575756"/>
          <w:spacing w:val="6"/>
          <w:sz w:val="19"/>
        </w:rPr>
        <w:t xml:space="preserve"> </w:t>
      </w:r>
      <w:r>
        <w:rPr>
          <w:color w:val="575756"/>
          <w:sz w:val="19"/>
        </w:rPr>
        <w:t>be</w:t>
      </w:r>
      <w:r>
        <w:rPr>
          <w:color w:val="575756"/>
          <w:spacing w:val="5"/>
          <w:sz w:val="19"/>
        </w:rPr>
        <w:t xml:space="preserve"> </w:t>
      </w:r>
      <w:r>
        <w:rPr>
          <w:color w:val="575756"/>
          <w:sz w:val="19"/>
        </w:rPr>
        <w:t>helpful,</w:t>
      </w:r>
      <w:r>
        <w:rPr>
          <w:color w:val="575756"/>
          <w:spacing w:val="5"/>
          <w:sz w:val="19"/>
        </w:rPr>
        <w:t xml:space="preserve"> </w:t>
      </w:r>
      <w:r>
        <w:rPr>
          <w:color w:val="575756"/>
          <w:sz w:val="19"/>
        </w:rPr>
        <w:t>a</w:t>
      </w:r>
      <w:r>
        <w:rPr>
          <w:color w:val="575756"/>
          <w:spacing w:val="6"/>
          <w:sz w:val="19"/>
        </w:rPr>
        <w:t xml:space="preserve"> </w:t>
      </w:r>
      <w:r>
        <w:rPr>
          <w:color w:val="575756"/>
          <w:sz w:val="19"/>
        </w:rPr>
        <w:t>medical</w:t>
      </w:r>
      <w:r>
        <w:rPr>
          <w:color w:val="575756"/>
          <w:spacing w:val="5"/>
          <w:sz w:val="19"/>
        </w:rPr>
        <w:t xml:space="preserve"> </w:t>
      </w:r>
      <w:r>
        <w:rPr>
          <w:color w:val="575756"/>
          <w:spacing w:val="2"/>
          <w:sz w:val="19"/>
        </w:rPr>
        <w:t>adviser</w:t>
      </w:r>
      <w:r w:rsidR="00F254E3">
        <w:rPr>
          <w:color w:val="575756"/>
          <w:spacing w:val="2"/>
          <w:sz w:val="19"/>
        </w:rPr>
        <w:t xml:space="preserve"> </w:t>
      </w:r>
      <w:r w:rsidR="00F254E3" w:rsidRPr="00F254E3">
        <w:rPr>
          <w:color w:val="575756"/>
          <w:spacing w:val="2"/>
          <w:sz w:val="19"/>
        </w:rPr>
        <w:t>acceptable to each party will be co-opted to the panel. The panel will submit its advice to the Practice, which shall then determine the appeal, in accordance with such advice.</w:t>
      </w:r>
    </w:p>
    <w:p w14:paraId="546EB81F" w14:textId="77777777" w:rsidR="00950EBE" w:rsidRDefault="00950EBE">
      <w:pPr>
        <w:pStyle w:val="BodyText"/>
        <w:spacing w:before="6"/>
        <w:rPr>
          <w:sz w:val="20"/>
        </w:rPr>
      </w:pPr>
    </w:p>
    <w:p w14:paraId="369A5C32" w14:textId="77777777" w:rsidR="00950EBE" w:rsidRDefault="00A11858">
      <w:pPr>
        <w:pStyle w:val="Heading2"/>
        <w:ind w:left="3146"/>
      </w:pPr>
      <w:r>
        <w:rPr>
          <w:color w:val="0067B1"/>
        </w:rPr>
        <w:t>England and Scotland</w:t>
      </w:r>
    </w:p>
    <w:p w14:paraId="5ACFC952" w14:textId="77777777" w:rsidR="00950EBE" w:rsidRDefault="00A11858">
      <w:pPr>
        <w:pStyle w:val="BodyText"/>
        <w:spacing w:before="17"/>
        <w:ind w:left="3146"/>
      </w:pPr>
      <w:r>
        <w:rPr>
          <w:color w:val="DA206C"/>
        </w:rPr>
        <w:t>Insert:</w:t>
      </w:r>
    </w:p>
    <w:p w14:paraId="706B42DA" w14:textId="77777777" w:rsidR="00950EBE" w:rsidRDefault="00A11858">
      <w:pPr>
        <w:pStyle w:val="BodyText"/>
        <w:spacing w:before="16"/>
        <w:ind w:left="3146"/>
      </w:pPr>
      <w:r>
        <w:rPr>
          <w:color w:val="DA206C"/>
        </w:rPr>
        <w:t>‘Regional Adviser for General Practice’</w:t>
      </w:r>
    </w:p>
    <w:p w14:paraId="5DF08CE5" w14:textId="77777777" w:rsidR="00950EBE" w:rsidRDefault="00950EBE">
      <w:pPr>
        <w:pStyle w:val="BodyText"/>
        <w:spacing w:before="10"/>
        <w:rPr>
          <w:sz w:val="21"/>
        </w:rPr>
      </w:pPr>
    </w:p>
    <w:p w14:paraId="705A1603" w14:textId="77777777" w:rsidR="00950EBE" w:rsidRDefault="00A11858">
      <w:pPr>
        <w:pStyle w:val="Heading2"/>
        <w:ind w:left="3146"/>
      </w:pPr>
      <w:r>
        <w:rPr>
          <w:color w:val="0067B1"/>
        </w:rPr>
        <w:t>Wales</w:t>
      </w:r>
    </w:p>
    <w:p w14:paraId="4B0B75B6" w14:textId="77777777" w:rsidR="00950EBE" w:rsidRDefault="00A11858">
      <w:pPr>
        <w:pStyle w:val="BodyText"/>
        <w:spacing w:before="16" w:line="256" w:lineRule="auto"/>
        <w:ind w:left="3146" w:right="462"/>
      </w:pPr>
      <w:r>
        <w:rPr>
          <w:color w:val="DA206C"/>
        </w:rPr>
        <w:t>Where agreement is not reached and the LHB notifies the practitioner of its intention to amend the job plan, the practitioner may require the proposed amendment to be determined in accordance with the LHBs dispute resolution procedure.</w:t>
      </w:r>
    </w:p>
    <w:p w14:paraId="11AFB471" w14:textId="77777777" w:rsidR="00950EBE" w:rsidRDefault="00950EBE">
      <w:pPr>
        <w:pStyle w:val="BodyText"/>
        <w:spacing w:before="8"/>
        <w:rPr>
          <w:sz w:val="20"/>
        </w:rPr>
      </w:pPr>
    </w:p>
    <w:p w14:paraId="1CAA070E" w14:textId="77777777" w:rsidR="00950EBE" w:rsidRDefault="00A11858">
      <w:pPr>
        <w:pStyle w:val="BodyText"/>
        <w:ind w:left="3146"/>
      </w:pPr>
      <w:r>
        <w:rPr>
          <w:color w:val="DA206C"/>
        </w:rPr>
        <w:t>Insert:</w:t>
      </w:r>
    </w:p>
    <w:p w14:paraId="41DD59CF" w14:textId="77777777" w:rsidR="00950EBE" w:rsidRDefault="00A11858">
      <w:pPr>
        <w:pStyle w:val="BodyText"/>
        <w:spacing w:before="16"/>
        <w:ind w:left="3146"/>
      </w:pPr>
      <w:r>
        <w:rPr>
          <w:color w:val="DA206C"/>
        </w:rPr>
        <w:t>‘Assembly Adviser for General Practice’</w:t>
      </w:r>
    </w:p>
    <w:p w14:paraId="63CB3D1A" w14:textId="77777777" w:rsidR="00950EBE" w:rsidRDefault="00950EBE">
      <w:pPr>
        <w:pStyle w:val="BodyText"/>
        <w:spacing w:before="10"/>
        <w:rPr>
          <w:sz w:val="21"/>
        </w:rPr>
      </w:pPr>
    </w:p>
    <w:p w14:paraId="06F405A9" w14:textId="77777777" w:rsidR="00950EBE" w:rsidRDefault="00A11858">
      <w:pPr>
        <w:pStyle w:val="Heading2"/>
      </w:pPr>
      <w:r>
        <w:rPr>
          <w:color w:val="00A3E1"/>
        </w:rPr>
        <w:t>Continuity of employment</w:t>
      </w:r>
    </w:p>
    <w:p w14:paraId="5A89D77F" w14:textId="77777777" w:rsidR="00950EBE" w:rsidRDefault="00A11858">
      <w:pPr>
        <w:pStyle w:val="ListParagraph"/>
        <w:numPr>
          <w:ilvl w:val="0"/>
          <w:numId w:val="2"/>
        </w:numPr>
        <w:tabs>
          <w:tab w:val="left" w:pos="3147"/>
        </w:tabs>
        <w:spacing w:before="16" w:line="256" w:lineRule="auto"/>
        <w:ind w:right="212"/>
        <w:rPr>
          <w:color w:val="575756"/>
          <w:sz w:val="19"/>
        </w:rPr>
      </w:pPr>
      <w:r>
        <w:rPr>
          <w:color w:val="DA206C"/>
          <w:sz w:val="19"/>
        </w:rPr>
        <w:t xml:space="preserve">[See below] </w:t>
      </w:r>
      <w:r>
        <w:rPr>
          <w:color w:val="575756"/>
          <w:sz w:val="19"/>
        </w:rPr>
        <w:t xml:space="preserve">For the purposes of assessing the period of continuous employment </w:t>
      </w:r>
      <w:r>
        <w:rPr>
          <w:color w:val="575756"/>
          <w:spacing w:val="2"/>
          <w:sz w:val="19"/>
        </w:rPr>
        <w:t xml:space="preserve">the </w:t>
      </w:r>
      <w:r>
        <w:rPr>
          <w:color w:val="575756"/>
          <w:sz w:val="19"/>
        </w:rPr>
        <w:t xml:space="preserve">employment under this contract shall be deemed to have commenced on </w:t>
      </w:r>
      <w:r>
        <w:rPr>
          <w:color w:val="DA206C"/>
          <w:spacing w:val="4"/>
          <w:sz w:val="19"/>
        </w:rPr>
        <w:t xml:space="preserve">[xx] </w:t>
      </w:r>
      <w:r>
        <w:rPr>
          <w:color w:val="575756"/>
          <w:sz w:val="19"/>
        </w:rPr>
        <w:t xml:space="preserve">being the date on which the </w:t>
      </w:r>
      <w:r>
        <w:rPr>
          <w:color w:val="575756"/>
          <w:spacing w:val="2"/>
          <w:sz w:val="19"/>
        </w:rPr>
        <w:t xml:space="preserve">practitioner </w:t>
      </w:r>
      <w:r>
        <w:rPr>
          <w:color w:val="575756"/>
          <w:sz w:val="19"/>
        </w:rPr>
        <w:t>last commenced in NHS</w:t>
      </w:r>
      <w:r>
        <w:rPr>
          <w:color w:val="575756"/>
          <w:spacing w:val="5"/>
          <w:sz w:val="19"/>
        </w:rPr>
        <w:t xml:space="preserve"> </w:t>
      </w:r>
      <w:r>
        <w:rPr>
          <w:color w:val="575756"/>
          <w:spacing w:val="2"/>
          <w:sz w:val="19"/>
        </w:rPr>
        <w:t>employment.</w:t>
      </w:r>
    </w:p>
    <w:p w14:paraId="751CF854" w14:textId="77777777" w:rsidR="00950EBE" w:rsidRDefault="00950EBE">
      <w:pPr>
        <w:pStyle w:val="BodyText"/>
        <w:spacing w:before="8"/>
        <w:rPr>
          <w:sz w:val="20"/>
        </w:rPr>
      </w:pPr>
    </w:p>
    <w:p w14:paraId="736F9C82" w14:textId="77777777" w:rsidR="00950EBE" w:rsidRDefault="00A11858">
      <w:pPr>
        <w:pStyle w:val="Heading2"/>
        <w:ind w:left="3146"/>
      </w:pPr>
      <w:r>
        <w:rPr>
          <w:color w:val="0067B1"/>
        </w:rPr>
        <w:t>England, Scotland and Northern Ireland</w:t>
      </w:r>
    </w:p>
    <w:p w14:paraId="1BD419F2" w14:textId="77777777" w:rsidR="00950EBE" w:rsidRDefault="00A11858">
      <w:pPr>
        <w:pStyle w:val="BodyText"/>
        <w:spacing w:before="16"/>
        <w:ind w:left="3146"/>
      </w:pPr>
      <w:r>
        <w:rPr>
          <w:color w:val="DA206C"/>
        </w:rPr>
        <w:t>The BMA recommends that paragraph 9 is amended to read:</w:t>
      </w:r>
    </w:p>
    <w:p w14:paraId="32F40FFD" w14:textId="77777777" w:rsidR="00950EBE" w:rsidRDefault="00950EBE">
      <w:pPr>
        <w:pStyle w:val="BodyText"/>
        <w:spacing w:before="10"/>
        <w:rPr>
          <w:sz w:val="21"/>
        </w:rPr>
      </w:pPr>
    </w:p>
    <w:p w14:paraId="581623CB" w14:textId="77777777" w:rsidR="00950EBE" w:rsidRDefault="00A11858">
      <w:pPr>
        <w:pStyle w:val="BodyText"/>
        <w:spacing w:line="256" w:lineRule="auto"/>
        <w:ind w:left="3146" w:right="231"/>
      </w:pPr>
      <w:r>
        <w:rPr>
          <w:color w:val="DA206C"/>
        </w:rPr>
        <w:t>‘For the purposes of assessing the period of continuous service the employment under this contact shall be deemed to have commenced on –</w:t>
      </w:r>
    </w:p>
    <w:p w14:paraId="6467F624" w14:textId="77777777" w:rsidR="00950EBE" w:rsidRDefault="00950EBE">
      <w:pPr>
        <w:pStyle w:val="BodyText"/>
        <w:spacing w:before="6"/>
        <w:rPr>
          <w:sz w:val="20"/>
        </w:rPr>
      </w:pPr>
    </w:p>
    <w:p w14:paraId="035AA34A" w14:textId="77777777" w:rsidR="00950EBE" w:rsidRDefault="00A11858">
      <w:pPr>
        <w:pStyle w:val="BodyText"/>
        <w:ind w:left="3146"/>
      </w:pPr>
      <w:r>
        <w:rPr>
          <w:color w:val="DA206C"/>
        </w:rPr>
        <w:t>For the purposes of a dismissal claim – [insert start date of the salaried GP post]</w:t>
      </w:r>
    </w:p>
    <w:p w14:paraId="47370A0D" w14:textId="77777777" w:rsidR="00950EBE" w:rsidRDefault="00950EBE">
      <w:pPr>
        <w:pStyle w:val="BodyText"/>
        <w:spacing w:before="10"/>
        <w:rPr>
          <w:sz w:val="21"/>
        </w:rPr>
      </w:pPr>
    </w:p>
    <w:p w14:paraId="25896918" w14:textId="77777777" w:rsidR="00950EBE" w:rsidRDefault="00A11858">
      <w:pPr>
        <w:pStyle w:val="BodyText"/>
        <w:spacing w:line="256" w:lineRule="auto"/>
        <w:ind w:left="3146" w:right="290"/>
      </w:pPr>
      <w:r>
        <w:rPr>
          <w:color w:val="DA206C"/>
        </w:rPr>
        <w:t>For the purposes of calculating contractual maternity pay entitlement – [insert date when continuous NHS service began – see chapter 12, section 3.5 of the Salaried GPs’ Handbook for details on how to ascertain this date]</w:t>
      </w:r>
    </w:p>
    <w:p w14:paraId="2391856D" w14:textId="77777777" w:rsidR="00950EBE" w:rsidRDefault="00950EBE">
      <w:pPr>
        <w:pStyle w:val="BodyText"/>
        <w:spacing w:before="7"/>
        <w:rPr>
          <w:sz w:val="20"/>
        </w:rPr>
      </w:pPr>
    </w:p>
    <w:p w14:paraId="20B879EC" w14:textId="77777777" w:rsidR="00950EBE" w:rsidRDefault="00A11858">
      <w:pPr>
        <w:pStyle w:val="BodyText"/>
        <w:spacing w:line="256" w:lineRule="auto"/>
        <w:ind w:left="3146"/>
      </w:pPr>
      <w:r>
        <w:rPr>
          <w:color w:val="DA206C"/>
        </w:rPr>
        <w:t xml:space="preserve">For the purposes of calculating contractual adoption leave pay – </w:t>
      </w:r>
      <w:r>
        <w:rPr>
          <w:color w:val="DA206C"/>
          <w:spacing w:val="2"/>
        </w:rPr>
        <w:t xml:space="preserve">[insert </w:t>
      </w:r>
      <w:r>
        <w:rPr>
          <w:color w:val="DA206C"/>
          <w:spacing w:val="3"/>
        </w:rPr>
        <w:t xml:space="preserve">start </w:t>
      </w:r>
      <w:r>
        <w:rPr>
          <w:color w:val="DA206C"/>
        </w:rPr>
        <w:t xml:space="preserve">date of the </w:t>
      </w:r>
      <w:r>
        <w:rPr>
          <w:color w:val="DA206C"/>
          <w:spacing w:val="2"/>
        </w:rPr>
        <w:t xml:space="preserve">salaried </w:t>
      </w:r>
      <w:r>
        <w:rPr>
          <w:color w:val="DA206C"/>
        </w:rPr>
        <w:t xml:space="preserve">GP </w:t>
      </w:r>
      <w:r>
        <w:rPr>
          <w:color w:val="DA206C"/>
          <w:spacing w:val="2"/>
        </w:rPr>
        <w:t xml:space="preserve">post, unless </w:t>
      </w:r>
      <w:r>
        <w:rPr>
          <w:color w:val="DA206C"/>
        </w:rPr>
        <w:t xml:space="preserve">more favourable provisions agreed as suggested in chapter </w:t>
      </w:r>
      <w:r>
        <w:rPr>
          <w:color w:val="DA206C"/>
          <w:spacing w:val="-4"/>
        </w:rPr>
        <w:t xml:space="preserve">13, </w:t>
      </w:r>
      <w:r>
        <w:rPr>
          <w:color w:val="DA206C"/>
        </w:rPr>
        <w:t xml:space="preserve">sections 2 and 3 of the </w:t>
      </w:r>
      <w:r>
        <w:rPr>
          <w:color w:val="DA206C"/>
          <w:spacing w:val="2"/>
        </w:rPr>
        <w:t xml:space="preserve">Salaried </w:t>
      </w:r>
      <w:r>
        <w:rPr>
          <w:color w:val="DA206C"/>
        </w:rPr>
        <w:t>GPs’</w:t>
      </w:r>
      <w:r>
        <w:rPr>
          <w:color w:val="DA206C"/>
          <w:spacing w:val="2"/>
        </w:rPr>
        <w:t xml:space="preserve"> </w:t>
      </w:r>
      <w:r>
        <w:rPr>
          <w:color w:val="DA206C"/>
        </w:rPr>
        <w:t>Handbook]</w:t>
      </w:r>
    </w:p>
    <w:p w14:paraId="602A059C" w14:textId="77777777" w:rsidR="00950EBE" w:rsidRDefault="00950EBE">
      <w:pPr>
        <w:pStyle w:val="BodyText"/>
        <w:spacing w:before="8"/>
        <w:rPr>
          <w:sz w:val="20"/>
        </w:rPr>
      </w:pPr>
    </w:p>
    <w:p w14:paraId="47261853" w14:textId="77777777" w:rsidR="00950EBE" w:rsidRDefault="00A11858">
      <w:pPr>
        <w:pStyle w:val="BodyText"/>
        <w:spacing w:line="256" w:lineRule="auto"/>
        <w:ind w:left="3146"/>
      </w:pPr>
      <w:r>
        <w:rPr>
          <w:color w:val="DA206C"/>
        </w:rPr>
        <w:t xml:space="preserve">For the purposes of calculating contractual </w:t>
      </w:r>
      <w:r>
        <w:rPr>
          <w:color w:val="DA206C"/>
          <w:spacing w:val="2"/>
        </w:rPr>
        <w:t xml:space="preserve">paternity </w:t>
      </w:r>
      <w:r>
        <w:rPr>
          <w:color w:val="DA206C"/>
        </w:rPr>
        <w:t xml:space="preserve">leave pay – </w:t>
      </w:r>
      <w:r>
        <w:rPr>
          <w:color w:val="DA206C"/>
          <w:spacing w:val="2"/>
        </w:rPr>
        <w:t xml:space="preserve">[insert </w:t>
      </w:r>
      <w:r>
        <w:rPr>
          <w:color w:val="DA206C"/>
          <w:spacing w:val="3"/>
        </w:rPr>
        <w:t xml:space="preserve">start </w:t>
      </w:r>
      <w:r>
        <w:rPr>
          <w:color w:val="DA206C"/>
        </w:rPr>
        <w:t xml:space="preserve">date of the </w:t>
      </w:r>
      <w:r>
        <w:rPr>
          <w:color w:val="DA206C"/>
          <w:spacing w:val="2"/>
        </w:rPr>
        <w:t xml:space="preserve">salaried </w:t>
      </w:r>
      <w:r>
        <w:rPr>
          <w:color w:val="DA206C"/>
        </w:rPr>
        <w:t xml:space="preserve">GP </w:t>
      </w:r>
      <w:r>
        <w:rPr>
          <w:color w:val="DA206C"/>
          <w:spacing w:val="2"/>
        </w:rPr>
        <w:t xml:space="preserve">post, unless </w:t>
      </w:r>
      <w:r>
        <w:rPr>
          <w:color w:val="DA206C"/>
        </w:rPr>
        <w:t xml:space="preserve">more favourable provisions agreed as suggested in chapter </w:t>
      </w:r>
      <w:r>
        <w:rPr>
          <w:color w:val="DA206C"/>
          <w:spacing w:val="-4"/>
        </w:rPr>
        <w:t xml:space="preserve">14, </w:t>
      </w:r>
      <w:r>
        <w:rPr>
          <w:color w:val="DA206C"/>
        </w:rPr>
        <w:t xml:space="preserve">sections 3 and 4 of the </w:t>
      </w:r>
      <w:r>
        <w:rPr>
          <w:color w:val="DA206C"/>
          <w:spacing w:val="2"/>
        </w:rPr>
        <w:t xml:space="preserve">Salaried </w:t>
      </w:r>
      <w:r>
        <w:rPr>
          <w:color w:val="DA206C"/>
        </w:rPr>
        <w:t>GPs’</w:t>
      </w:r>
      <w:r>
        <w:rPr>
          <w:color w:val="DA206C"/>
          <w:spacing w:val="2"/>
        </w:rPr>
        <w:t xml:space="preserve"> </w:t>
      </w:r>
      <w:r>
        <w:rPr>
          <w:color w:val="DA206C"/>
        </w:rPr>
        <w:t>Handbook]</w:t>
      </w:r>
    </w:p>
    <w:p w14:paraId="1B7FFC26" w14:textId="77777777" w:rsidR="00950EBE" w:rsidRDefault="00950EBE">
      <w:pPr>
        <w:pStyle w:val="BodyText"/>
        <w:spacing w:before="7"/>
        <w:rPr>
          <w:sz w:val="20"/>
        </w:rPr>
      </w:pPr>
    </w:p>
    <w:p w14:paraId="17F90909" w14:textId="77777777" w:rsidR="00950EBE" w:rsidRDefault="00A11858">
      <w:pPr>
        <w:pStyle w:val="BodyText"/>
        <w:spacing w:line="256" w:lineRule="auto"/>
        <w:ind w:left="3146" w:right="231"/>
      </w:pPr>
      <w:r>
        <w:rPr>
          <w:color w:val="DA206C"/>
        </w:rPr>
        <w:t>For the purposes of calculating contractual parental leave – [insert start date of the salaried GP post, unless more favourable provisions agreed as suggested in chapter 15, sections 1.2 and 1.3 of the Salaried GPs’ Handbook]</w:t>
      </w:r>
    </w:p>
    <w:p w14:paraId="47DC5FD5" w14:textId="77777777" w:rsidR="00950EBE" w:rsidRDefault="00950EBE">
      <w:pPr>
        <w:pStyle w:val="BodyText"/>
        <w:spacing w:before="7"/>
        <w:rPr>
          <w:sz w:val="20"/>
        </w:rPr>
      </w:pPr>
    </w:p>
    <w:p w14:paraId="6C5545BE" w14:textId="77777777" w:rsidR="00950EBE" w:rsidRDefault="00A11858">
      <w:pPr>
        <w:pStyle w:val="BodyText"/>
        <w:spacing w:before="1" w:line="256" w:lineRule="auto"/>
        <w:ind w:left="3146" w:right="181"/>
        <w:jc w:val="both"/>
      </w:pPr>
      <w:r>
        <w:rPr>
          <w:color w:val="DA206C"/>
        </w:rPr>
        <w:t>For the purposes of calculating contractual sick pay – [insert date when continuous NHS service began – see chapter 16, section 3.2 of the Salaried GPs’ Handbook for details on how to ascertain this date]</w:t>
      </w:r>
    </w:p>
    <w:p w14:paraId="1E618249" w14:textId="77777777" w:rsidR="00950EBE" w:rsidRDefault="00950EBE">
      <w:pPr>
        <w:pStyle w:val="BodyText"/>
        <w:spacing w:before="7"/>
        <w:rPr>
          <w:sz w:val="20"/>
        </w:rPr>
      </w:pPr>
    </w:p>
    <w:p w14:paraId="1DCFF287" w14:textId="77777777" w:rsidR="00950EBE" w:rsidRDefault="00A11858">
      <w:pPr>
        <w:pStyle w:val="BodyText"/>
        <w:spacing w:line="256" w:lineRule="auto"/>
        <w:ind w:left="3146" w:right="840"/>
        <w:jc w:val="both"/>
      </w:pPr>
      <w:r>
        <w:rPr>
          <w:color w:val="DA206C"/>
        </w:rPr>
        <w:t>For the purposes of calculating contractual redundancy pay – [insert date when continuous NHS service began – see chapter 19, section 4.2 of the Salaried GPs’ Handbook for details on how to ascertain this date]’</w:t>
      </w:r>
    </w:p>
    <w:p w14:paraId="4D97EDDF" w14:textId="77777777" w:rsidR="00950EBE" w:rsidRDefault="00950EBE">
      <w:pPr>
        <w:spacing w:line="256" w:lineRule="auto"/>
        <w:jc w:val="both"/>
        <w:sectPr w:rsidR="00950EBE">
          <w:pgSz w:w="11910" w:h="16840"/>
          <w:pgMar w:top="560" w:right="1640" w:bottom="280" w:left="0" w:header="364" w:footer="0" w:gutter="0"/>
          <w:cols w:space="720"/>
        </w:sectPr>
      </w:pPr>
    </w:p>
    <w:p w14:paraId="588D7321" w14:textId="77777777" w:rsidR="00950EBE" w:rsidRDefault="00950EBE">
      <w:pPr>
        <w:pStyle w:val="BodyText"/>
        <w:rPr>
          <w:sz w:val="20"/>
        </w:rPr>
      </w:pPr>
    </w:p>
    <w:p w14:paraId="4586A123" w14:textId="77777777" w:rsidR="00950EBE" w:rsidRDefault="00950EBE">
      <w:pPr>
        <w:pStyle w:val="BodyText"/>
        <w:rPr>
          <w:sz w:val="20"/>
        </w:rPr>
      </w:pPr>
    </w:p>
    <w:p w14:paraId="58E0A7FC" w14:textId="77777777" w:rsidR="00950EBE" w:rsidRDefault="00950EBE">
      <w:pPr>
        <w:pStyle w:val="BodyText"/>
        <w:spacing w:before="3"/>
        <w:rPr>
          <w:sz w:val="17"/>
        </w:rPr>
      </w:pPr>
    </w:p>
    <w:p w14:paraId="3D995A72" w14:textId="77777777" w:rsidR="00950EBE" w:rsidRDefault="00A11858">
      <w:pPr>
        <w:pStyle w:val="Heading2"/>
        <w:numPr>
          <w:ilvl w:val="0"/>
          <w:numId w:val="2"/>
        </w:numPr>
        <w:tabs>
          <w:tab w:val="left" w:pos="3147"/>
        </w:tabs>
        <w:spacing w:before="101"/>
        <w:ind w:hanging="313"/>
        <w:rPr>
          <w:color w:val="0067B1"/>
        </w:rPr>
      </w:pPr>
      <w:r>
        <w:rPr>
          <w:color w:val="0067B1"/>
        </w:rPr>
        <w:t>Wales</w:t>
      </w:r>
    </w:p>
    <w:p w14:paraId="3F2F9078" w14:textId="77777777" w:rsidR="00950EBE" w:rsidRDefault="00A11858">
      <w:pPr>
        <w:pStyle w:val="BodyText"/>
        <w:spacing w:before="16" w:line="256" w:lineRule="auto"/>
        <w:ind w:left="3146"/>
      </w:pPr>
      <w:r>
        <w:rPr>
          <w:color w:val="DA206C"/>
        </w:rPr>
        <w:t>The Welsh version reads differently, but the BMA recommends that it is amended as recommended above.</w:t>
      </w:r>
    </w:p>
    <w:p w14:paraId="1EC62942" w14:textId="77777777" w:rsidR="00950EBE" w:rsidRDefault="00950EBE">
      <w:pPr>
        <w:pStyle w:val="BodyText"/>
        <w:spacing w:before="6"/>
        <w:rPr>
          <w:sz w:val="20"/>
        </w:rPr>
      </w:pPr>
    </w:p>
    <w:p w14:paraId="33297E67" w14:textId="77777777" w:rsidR="00950EBE" w:rsidRDefault="00A11858">
      <w:pPr>
        <w:pStyle w:val="Heading2"/>
        <w:spacing w:before="1"/>
      </w:pPr>
      <w:r>
        <w:rPr>
          <w:color w:val="00A3E1"/>
        </w:rPr>
        <w:t>Working Time Regulations</w:t>
      </w:r>
    </w:p>
    <w:p w14:paraId="59E2FC73" w14:textId="77777777" w:rsidR="00950EBE" w:rsidRDefault="00A11858">
      <w:pPr>
        <w:pStyle w:val="ListParagraph"/>
        <w:numPr>
          <w:ilvl w:val="0"/>
          <w:numId w:val="2"/>
        </w:numPr>
        <w:tabs>
          <w:tab w:val="left" w:pos="3147"/>
        </w:tabs>
        <w:spacing w:before="16" w:line="256" w:lineRule="auto"/>
        <w:ind w:right="188"/>
        <w:rPr>
          <w:color w:val="575756"/>
          <w:sz w:val="19"/>
        </w:rPr>
      </w:pPr>
      <w:r>
        <w:rPr>
          <w:color w:val="575756"/>
          <w:spacing w:val="2"/>
          <w:sz w:val="19"/>
        </w:rPr>
        <w:t xml:space="preserve">Practitioners </w:t>
      </w:r>
      <w:r>
        <w:rPr>
          <w:color w:val="575756"/>
          <w:sz w:val="19"/>
        </w:rPr>
        <w:t xml:space="preserve">employed in </w:t>
      </w:r>
      <w:r>
        <w:rPr>
          <w:color w:val="575756"/>
          <w:spacing w:val="2"/>
          <w:sz w:val="19"/>
        </w:rPr>
        <w:t xml:space="preserve">salaried posts </w:t>
      </w:r>
      <w:r>
        <w:rPr>
          <w:color w:val="575756"/>
          <w:sz w:val="19"/>
        </w:rPr>
        <w:t xml:space="preserve">will have the basic </w:t>
      </w:r>
      <w:r>
        <w:rPr>
          <w:color w:val="575756"/>
          <w:spacing w:val="2"/>
          <w:sz w:val="19"/>
        </w:rPr>
        <w:t xml:space="preserve">rights </w:t>
      </w:r>
      <w:r>
        <w:rPr>
          <w:color w:val="575756"/>
          <w:sz w:val="19"/>
        </w:rPr>
        <w:t>and protections as the Working Time Regulations provide, as</w:t>
      </w:r>
      <w:r>
        <w:rPr>
          <w:color w:val="575756"/>
          <w:spacing w:val="3"/>
          <w:sz w:val="19"/>
        </w:rPr>
        <w:t xml:space="preserve"> </w:t>
      </w:r>
      <w:r>
        <w:rPr>
          <w:color w:val="575756"/>
          <w:sz w:val="19"/>
        </w:rPr>
        <w:t>follows:</w:t>
      </w:r>
    </w:p>
    <w:p w14:paraId="73FBA91B" w14:textId="77777777" w:rsidR="00950EBE" w:rsidRDefault="00950EBE">
      <w:pPr>
        <w:pStyle w:val="BodyText"/>
        <w:spacing w:before="7"/>
        <w:rPr>
          <w:sz w:val="20"/>
        </w:rPr>
      </w:pPr>
    </w:p>
    <w:p w14:paraId="18936F24" w14:textId="77777777" w:rsidR="00950EBE" w:rsidRDefault="00A11858">
      <w:pPr>
        <w:pStyle w:val="ListParagraph"/>
        <w:numPr>
          <w:ilvl w:val="1"/>
          <w:numId w:val="2"/>
        </w:numPr>
        <w:tabs>
          <w:tab w:val="left" w:pos="3458"/>
          <w:tab w:val="left" w:pos="3459"/>
        </w:tabs>
        <w:spacing w:line="256" w:lineRule="auto"/>
        <w:ind w:right="150"/>
        <w:rPr>
          <w:sz w:val="19"/>
        </w:rPr>
      </w:pPr>
      <w:r>
        <w:rPr>
          <w:color w:val="575756"/>
          <w:sz w:val="19"/>
        </w:rPr>
        <w:t xml:space="preserve">a working time limit of an average working week of 48 hours a week which a worker </w:t>
      </w:r>
      <w:r>
        <w:rPr>
          <w:color w:val="575756"/>
          <w:spacing w:val="2"/>
          <w:sz w:val="19"/>
        </w:rPr>
        <w:t xml:space="preserve">can </w:t>
      </w:r>
      <w:r>
        <w:rPr>
          <w:color w:val="575756"/>
          <w:sz w:val="19"/>
        </w:rPr>
        <w:t xml:space="preserve">be required to work (though workers </w:t>
      </w:r>
      <w:r>
        <w:rPr>
          <w:color w:val="575756"/>
          <w:spacing w:val="2"/>
          <w:sz w:val="19"/>
        </w:rPr>
        <w:t xml:space="preserve">can </w:t>
      </w:r>
      <w:r>
        <w:rPr>
          <w:color w:val="575756"/>
          <w:sz w:val="19"/>
        </w:rPr>
        <w:t xml:space="preserve">choose to work more if they sign an </w:t>
      </w:r>
      <w:r>
        <w:rPr>
          <w:color w:val="575756"/>
          <w:spacing w:val="2"/>
          <w:sz w:val="19"/>
        </w:rPr>
        <w:t xml:space="preserve">individual </w:t>
      </w:r>
      <w:r>
        <w:rPr>
          <w:color w:val="575756"/>
          <w:sz w:val="19"/>
        </w:rPr>
        <w:t xml:space="preserve">waiver form). The </w:t>
      </w:r>
      <w:r>
        <w:rPr>
          <w:color w:val="575756"/>
          <w:spacing w:val="2"/>
          <w:sz w:val="19"/>
        </w:rPr>
        <w:t xml:space="preserve">standard </w:t>
      </w:r>
      <w:r>
        <w:rPr>
          <w:color w:val="575756"/>
          <w:sz w:val="19"/>
        </w:rPr>
        <w:t xml:space="preserve">averaging period for the 48 </w:t>
      </w:r>
      <w:r>
        <w:rPr>
          <w:color w:val="575756"/>
          <w:spacing w:val="2"/>
          <w:sz w:val="19"/>
        </w:rPr>
        <w:t xml:space="preserve">hrs </w:t>
      </w:r>
      <w:r>
        <w:rPr>
          <w:color w:val="575756"/>
          <w:sz w:val="19"/>
        </w:rPr>
        <w:t xml:space="preserve">week is </w:t>
      </w:r>
      <w:r>
        <w:rPr>
          <w:color w:val="575756"/>
          <w:spacing w:val="-5"/>
          <w:sz w:val="19"/>
        </w:rPr>
        <w:t xml:space="preserve">17 </w:t>
      </w:r>
      <w:r>
        <w:rPr>
          <w:color w:val="575756"/>
          <w:spacing w:val="2"/>
          <w:sz w:val="19"/>
        </w:rPr>
        <w:t xml:space="preserve">weeks, </w:t>
      </w:r>
      <w:r>
        <w:rPr>
          <w:color w:val="575756"/>
          <w:sz w:val="19"/>
        </w:rPr>
        <w:t xml:space="preserve">but this </w:t>
      </w:r>
      <w:r>
        <w:rPr>
          <w:color w:val="575756"/>
          <w:spacing w:val="2"/>
          <w:sz w:val="19"/>
        </w:rPr>
        <w:t xml:space="preserve">can </w:t>
      </w:r>
      <w:r>
        <w:rPr>
          <w:color w:val="575756"/>
          <w:sz w:val="19"/>
        </w:rPr>
        <w:t xml:space="preserve">be extended to </w:t>
      </w:r>
      <w:r>
        <w:rPr>
          <w:color w:val="575756"/>
          <w:spacing w:val="-3"/>
          <w:sz w:val="19"/>
        </w:rPr>
        <w:t xml:space="preserve">26 </w:t>
      </w:r>
      <w:r>
        <w:rPr>
          <w:color w:val="575756"/>
          <w:sz w:val="19"/>
        </w:rPr>
        <w:t xml:space="preserve">weeks if the workers are covered by one of the ‘exceptions’ or up to </w:t>
      </w:r>
      <w:r>
        <w:rPr>
          <w:color w:val="575756"/>
          <w:spacing w:val="-3"/>
          <w:sz w:val="19"/>
        </w:rPr>
        <w:t xml:space="preserve">52 </w:t>
      </w:r>
      <w:r>
        <w:rPr>
          <w:color w:val="575756"/>
          <w:sz w:val="19"/>
        </w:rPr>
        <w:t>weeks under a workforce</w:t>
      </w:r>
      <w:r>
        <w:rPr>
          <w:color w:val="575756"/>
          <w:spacing w:val="14"/>
          <w:sz w:val="19"/>
        </w:rPr>
        <w:t xml:space="preserve"> </w:t>
      </w:r>
      <w:r>
        <w:rPr>
          <w:color w:val="575756"/>
          <w:sz w:val="19"/>
        </w:rPr>
        <w:t>agreement;</w:t>
      </w:r>
    </w:p>
    <w:p w14:paraId="6B1B7524" w14:textId="77777777" w:rsidR="00950EBE" w:rsidRDefault="00A11858">
      <w:pPr>
        <w:pStyle w:val="ListParagraph"/>
        <w:numPr>
          <w:ilvl w:val="1"/>
          <w:numId w:val="2"/>
        </w:numPr>
        <w:tabs>
          <w:tab w:val="left" w:pos="3459"/>
        </w:tabs>
        <w:spacing w:before="4" w:line="256" w:lineRule="auto"/>
        <w:ind w:right="871"/>
        <w:rPr>
          <w:sz w:val="19"/>
        </w:rPr>
      </w:pPr>
      <w:r>
        <w:rPr>
          <w:color w:val="575756"/>
          <w:sz w:val="19"/>
        </w:rPr>
        <w:t xml:space="preserve">a working limit of an average of 8 hours work in each </w:t>
      </w:r>
      <w:proofErr w:type="gramStart"/>
      <w:r>
        <w:rPr>
          <w:color w:val="575756"/>
          <w:spacing w:val="-4"/>
          <w:sz w:val="19"/>
        </w:rPr>
        <w:t xml:space="preserve">24 </w:t>
      </w:r>
      <w:r>
        <w:rPr>
          <w:color w:val="575756"/>
          <w:sz w:val="19"/>
        </w:rPr>
        <w:t>hour</w:t>
      </w:r>
      <w:proofErr w:type="gramEnd"/>
      <w:r>
        <w:rPr>
          <w:color w:val="575756"/>
          <w:sz w:val="19"/>
        </w:rPr>
        <w:t xml:space="preserve"> period over an averaging</w:t>
      </w:r>
      <w:r>
        <w:rPr>
          <w:color w:val="575756"/>
          <w:spacing w:val="5"/>
          <w:sz w:val="19"/>
        </w:rPr>
        <w:t xml:space="preserve"> </w:t>
      </w:r>
      <w:r>
        <w:rPr>
          <w:color w:val="575756"/>
          <w:sz w:val="19"/>
        </w:rPr>
        <w:t>period</w:t>
      </w:r>
      <w:r>
        <w:rPr>
          <w:color w:val="575756"/>
          <w:spacing w:val="5"/>
          <w:sz w:val="19"/>
        </w:rPr>
        <w:t xml:space="preserve"> </w:t>
      </w:r>
      <w:r>
        <w:rPr>
          <w:color w:val="575756"/>
          <w:sz w:val="19"/>
        </w:rPr>
        <w:t>of</w:t>
      </w:r>
      <w:r>
        <w:rPr>
          <w:color w:val="575756"/>
          <w:spacing w:val="5"/>
          <w:sz w:val="19"/>
        </w:rPr>
        <w:t xml:space="preserve"> </w:t>
      </w:r>
      <w:r>
        <w:rPr>
          <w:color w:val="575756"/>
          <w:spacing w:val="-5"/>
          <w:sz w:val="19"/>
        </w:rPr>
        <w:t>17</w:t>
      </w:r>
      <w:r>
        <w:rPr>
          <w:color w:val="575756"/>
          <w:spacing w:val="5"/>
          <w:sz w:val="19"/>
        </w:rPr>
        <w:t xml:space="preserve"> </w:t>
      </w:r>
      <w:r>
        <w:rPr>
          <w:color w:val="575756"/>
          <w:spacing w:val="2"/>
          <w:sz w:val="19"/>
        </w:rPr>
        <w:t>weeks,</w:t>
      </w:r>
      <w:r>
        <w:rPr>
          <w:color w:val="575756"/>
          <w:spacing w:val="6"/>
          <w:sz w:val="19"/>
        </w:rPr>
        <w:t xml:space="preserve"> </w:t>
      </w:r>
      <w:r>
        <w:rPr>
          <w:color w:val="575756"/>
          <w:sz w:val="19"/>
        </w:rPr>
        <w:t>which</w:t>
      </w:r>
      <w:r>
        <w:rPr>
          <w:color w:val="575756"/>
          <w:spacing w:val="5"/>
          <w:sz w:val="19"/>
        </w:rPr>
        <w:t xml:space="preserve"> </w:t>
      </w:r>
      <w:r>
        <w:rPr>
          <w:color w:val="575756"/>
          <w:sz w:val="19"/>
        </w:rPr>
        <w:t>night</w:t>
      </w:r>
      <w:r>
        <w:rPr>
          <w:color w:val="575756"/>
          <w:spacing w:val="5"/>
          <w:sz w:val="19"/>
        </w:rPr>
        <w:t xml:space="preserve"> </w:t>
      </w:r>
      <w:r>
        <w:rPr>
          <w:color w:val="575756"/>
          <w:sz w:val="19"/>
        </w:rPr>
        <w:t>workers</w:t>
      </w:r>
      <w:r>
        <w:rPr>
          <w:color w:val="575756"/>
          <w:spacing w:val="5"/>
          <w:sz w:val="19"/>
        </w:rPr>
        <w:t xml:space="preserve"> </w:t>
      </w:r>
      <w:r>
        <w:rPr>
          <w:color w:val="575756"/>
          <w:spacing w:val="2"/>
          <w:sz w:val="19"/>
        </w:rPr>
        <w:t>can</w:t>
      </w:r>
      <w:r>
        <w:rPr>
          <w:color w:val="575756"/>
          <w:spacing w:val="6"/>
          <w:sz w:val="19"/>
        </w:rPr>
        <w:t xml:space="preserve"> </w:t>
      </w:r>
      <w:r>
        <w:rPr>
          <w:color w:val="575756"/>
          <w:sz w:val="19"/>
        </w:rPr>
        <w:t>be</w:t>
      </w:r>
      <w:r>
        <w:rPr>
          <w:color w:val="575756"/>
          <w:spacing w:val="5"/>
          <w:sz w:val="19"/>
        </w:rPr>
        <w:t xml:space="preserve"> </w:t>
      </w:r>
      <w:r>
        <w:rPr>
          <w:color w:val="575756"/>
          <w:sz w:val="19"/>
        </w:rPr>
        <w:t>required</w:t>
      </w:r>
      <w:r>
        <w:rPr>
          <w:color w:val="575756"/>
          <w:spacing w:val="5"/>
          <w:sz w:val="19"/>
        </w:rPr>
        <w:t xml:space="preserve"> </w:t>
      </w:r>
      <w:r>
        <w:rPr>
          <w:color w:val="575756"/>
          <w:sz w:val="19"/>
        </w:rPr>
        <w:t>to</w:t>
      </w:r>
      <w:r>
        <w:rPr>
          <w:color w:val="575756"/>
          <w:spacing w:val="5"/>
          <w:sz w:val="19"/>
        </w:rPr>
        <w:t xml:space="preserve"> </w:t>
      </w:r>
      <w:r>
        <w:rPr>
          <w:color w:val="575756"/>
          <w:spacing w:val="2"/>
          <w:sz w:val="19"/>
        </w:rPr>
        <w:t>work;</w:t>
      </w:r>
    </w:p>
    <w:p w14:paraId="1769E7B5" w14:textId="77777777" w:rsidR="00950EBE" w:rsidRDefault="00A11858">
      <w:pPr>
        <w:pStyle w:val="ListParagraph"/>
        <w:numPr>
          <w:ilvl w:val="1"/>
          <w:numId w:val="2"/>
        </w:numPr>
        <w:tabs>
          <w:tab w:val="left" w:pos="3459"/>
        </w:tabs>
        <w:spacing w:before="2"/>
        <w:ind w:hanging="305"/>
        <w:rPr>
          <w:sz w:val="19"/>
        </w:rPr>
      </w:pPr>
      <w:r>
        <w:rPr>
          <w:color w:val="575756"/>
          <w:sz w:val="19"/>
        </w:rPr>
        <w:t>a</w:t>
      </w:r>
      <w:r>
        <w:rPr>
          <w:color w:val="575756"/>
          <w:spacing w:val="5"/>
          <w:sz w:val="19"/>
        </w:rPr>
        <w:t xml:space="preserve"> </w:t>
      </w:r>
      <w:r>
        <w:rPr>
          <w:color w:val="575756"/>
          <w:spacing w:val="2"/>
          <w:sz w:val="19"/>
        </w:rPr>
        <w:t>right</w:t>
      </w:r>
      <w:r>
        <w:rPr>
          <w:color w:val="575756"/>
          <w:spacing w:val="6"/>
          <w:sz w:val="19"/>
        </w:rPr>
        <w:t xml:space="preserve"> </w:t>
      </w:r>
      <w:r>
        <w:rPr>
          <w:color w:val="575756"/>
          <w:sz w:val="19"/>
        </w:rPr>
        <w:t>for</w:t>
      </w:r>
      <w:r>
        <w:rPr>
          <w:color w:val="575756"/>
          <w:spacing w:val="6"/>
          <w:sz w:val="19"/>
        </w:rPr>
        <w:t xml:space="preserve"> </w:t>
      </w:r>
      <w:r>
        <w:rPr>
          <w:color w:val="575756"/>
          <w:sz w:val="19"/>
        </w:rPr>
        <w:t>night</w:t>
      </w:r>
      <w:r>
        <w:rPr>
          <w:color w:val="575756"/>
          <w:spacing w:val="6"/>
          <w:sz w:val="19"/>
        </w:rPr>
        <w:t xml:space="preserve"> </w:t>
      </w:r>
      <w:r>
        <w:rPr>
          <w:color w:val="575756"/>
          <w:sz w:val="19"/>
        </w:rPr>
        <w:t>workers</w:t>
      </w:r>
      <w:r>
        <w:rPr>
          <w:color w:val="575756"/>
          <w:spacing w:val="6"/>
          <w:sz w:val="19"/>
        </w:rPr>
        <w:t xml:space="preserve"> </w:t>
      </w:r>
      <w:r>
        <w:rPr>
          <w:color w:val="575756"/>
          <w:sz w:val="19"/>
        </w:rPr>
        <w:t>to</w:t>
      </w:r>
      <w:r>
        <w:rPr>
          <w:color w:val="575756"/>
          <w:spacing w:val="6"/>
          <w:sz w:val="19"/>
        </w:rPr>
        <w:t xml:space="preserve"> </w:t>
      </w:r>
      <w:r>
        <w:rPr>
          <w:color w:val="575756"/>
          <w:sz w:val="19"/>
        </w:rPr>
        <w:t>receive</w:t>
      </w:r>
      <w:r>
        <w:rPr>
          <w:color w:val="575756"/>
          <w:spacing w:val="6"/>
          <w:sz w:val="19"/>
        </w:rPr>
        <w:t xml:space="preserve"> </w:t>
      </w:r>
      <w:r>
        <w:rPr>
          <w:color w:val="575756"/>
          <w:sz w:val="19"/>
        </w:rPr>
        <w:t>free</w:t>
      </w:r>
      <w:r>
        <w:rPr>
          <w:color w:val="575756"/>
          <w:spacing w:val="6"/>
          <w:sz w:val="19"/>
        </w:rPr>
        <w:t xml:space="preserve"> </w:t>
      </w:r>
      <w:r>
        <w:rPr>
          <w:color w:val="575756"/>
          <w:sz w:val="19"/>
        </w:rPr>
        <w:t>health</w:t>
      </w:r>
      <w:r>
        <w:rPr>
          <w:color w:val="575756"/>
          <w:spacing w:val="6"/>
          <w:sz w:val="19"/>
        </w:rPr>
        <w:t xml:space="preserve"> </w:t>
      </w:r>
      <w:r>
        <w:rPr>
          <w:color w:val="575756"/>
          <w:spacing w:val="2"/>
          <w:sz w:val="19"/>
        </w:rPr>
        <w:t>assessments;</w:t>
      </w:r>
    </w:p>
    <w:p w14:paraId="54EAC785" w14:textId="77777777" w:rsidR="00950EBE" w:rsidRDefault="00A11858">
      <w:pPr>
        <w:pStyle w:val="ListParagraph"/>
        <w:numPr>
          <w:ilvl w:val="1"/>
          <w:numId w:val="2"/>
        </w:numPr>
        <w:tabs>
          <w:tab w:val="left" w:pos="3459"/>
        </w:tabs>
        <w:spacing w:before="17"/>
        <w:ind w:hanging="305"/>
        <w:rPr>
          <w:sz w:val="19"/>
        </w:rPr>
      </w:pPr>
      <w:r>
        <w:rPr>
          <w:color w:val="575756"/>
          <w:sz w:val="19"/>
        </w:rPr>
        <w:t xml:space="preserve">a </w:t>
      </w:r>
      <w:r>
        <w:rPr>
          <w:color w:val="575756"/>
          <w:spacing w:val="2"/>
          <w:sz w:val="19"/>
        </w:rPr>
        <w:t xml:space="preserve">right </w:t>
      </w:r>
      <w:r>
        <w:rPr>
          <w:color w:val="575756"/>
          <w:sz w:val="19"/>
        </w:rPr>
        <w:t xml:space="preserve">to </w:t>
      </w:r>
      <w:proofErr w:type="gramStart"/>
      <w:r>
        <w:rPr>
          <w:color w:val="575756"/>
          <w:spacing w:val="-7"/>
          <w:sz w:val="19"/>
        </w:rPr>
        <w:t xml:space="preserve">11  </w:t>
      </w:r>
      <w:r>
        <w:rPr>
          <w:color w:val="575756"/>
          <w:sz w:val="19"/>
        </w:rPr>
        <w:t>uninterrupted</w:t>
      </w:r>
      <w:proofErr w:type="gramEnd"/>
      <w:r>
        <w:rPr>
          <w:color w:val="575756"/>
          <w:sz w:val="19"/>
        </w:rPr>
        <w:t xml:space="preserve"> </w:t>
      </w:r>
      <w:r>
        <w:rPr>
          <w:color w:val="575756"/>
          <w:spacing w:val="2"/>
          <w:sz w:val="19"/>
        </w:rPr>
        <w:t xml:space="preserve">hours’ </w:t>
      </w:r>
      <w:r>
        <w:rPr>
          <w:color w:val="575756"/>
          <w:sz w:val="19"/>
        </w:rPr>
        <w:t xml:space="preserve">rest in each </w:t>
      </w:r>
      <w:r>
        <w:rPr>
          <w:color w:val="575756"/>
          <w:spacing w:val="-4"/>
          <w:sz w:val="19"/>
        </w:rPr>
        <w:t xml:space="preserve">24 </w:t>
      </w:r>
      <w:r>
        <w:rPr>
          <w:color w:val="575756"/>
          <w:sz w:val="19"/>
        </w:rPr>
        <w:t>hour</w:t>
      </w:r>
      <w:r>
        <w:rPr>
          <w:color w:val="575756"/>
          <w:spacing w:val="32"/>
          <w:sz w:val="19"/>
        </w:rPr>
        <w:t xml:space="preserve"> </w:t>
      </w:r>
      <w:r>
        <w:rPr>
          <w:color w:val="575756"/>
          <w:sz w:val="19"/>
        </w:rPr>
        <w:t>period;</w:t>
      </w:r>
    </w:p>
    <w:p w14:paraId="4DF51F12" w14:textId="77777777" w:rsidR="00950EBE" w:rsidRDefault="00A11858">
      <w:pPr>
        <w:pStyle w:val="ListParagraph"/>
        <w:numPr>
          <w:ilvl w:val="1"/>
          <w:numId w:val="2"/>
        </w:numPr>
        <w:tabs>
          <w:tab w:val="left" w:pos="3459"/>
        </w:tabs>
        <w:spacing w:before="16" w:line="256" w:lineRule="auto"/>
        <w:ind w:right="352"/>
        <w:rPr>
          <w:sz w:val="19"/>
        </w:rPr>
      </w:pPr>
      <w:r>
        <w:rPr>
          <w:color w:val="575756"/>
          <w:sz w:val="19"/>
        </w:rPr>
        <w:t xml:space="preserve">a </w:t>
      </w:r>
      <w:r>
        <w:rPr>
          <w:color w:val="575756"/>
          <w:spacing w:val="2"/>
          <w:sz w:val="19"/>
        </w:rPr>
        <w:t xml:space="preserve">weekly </w:t>
      </w:r>
      <w:r>
        <w:rPr>
          <w:color w:val="575756"/>
          <w:sz w:val="19"/>
        </w:rPr>
        <w:t xml:space="preserve">uninterrupted rest period of </w:t>
      </w:r>
      <w:r>
        <w:rPr>
          <w:color w:val="575756"/>
          <w:spacing w:val="-4"/>
          <w:sz w:val="19"/>
        </w:rPr>
        <w:t xml:space="preserve">24 </w:t>
      </w:r>
      <w:r>
        <w:rPr>
          <w:color w:val="575756"/>
          <w:sz w:val="19"/>
        </w:rPr>
        <w:t xml:space="preserve">hours or one uninterrupted rest period of not less than 48 hours in each </w:t>
      </w:r>
      <w:proofErr w:type="gramStart"/>
      <w:r>
        <w:rPr>
          <w:color w:val="575756"/>
          <w:spacing w:val="-6"/>
          <w:sz w:val="19"/>
        </w:rPr>
        <w:t xml:space="preserve">14 </w:t>
      </w:r>
      <w:r>
        <w:rPr>
          <w:color w:val="575756"/>
          <w:sz w:val="19"/>
        </w:rPr>
        <w:t>day</w:t>
      </w:r>
      <w:proofErr w:type="gramEnd"/>
      <w:r>
        <w:rPr>
          <w:color w:val="575756"/>
          <w:spacing w:val="11"/>
          <w:sz w:val="19"/>
        </w:rPr>
        <w:t xml:space="preserve"> </w:t>
      </w:r>
      <w:r>
        <w:rPr>
          <w:color w:val="575756"/>
          <w:sz w:val="19"/>
        </w:rPr>
        <w:t>period;</w:t>
      </w:r>
    </w:p>
    <w:p w14:paraId="4FB5C2A4" w14:textId="77777777" w:rsidR="00950EBE" w:rsidRDefault="00A11858">
      <w:pPr>
        <w:pStyle w:val="ListParagraph"/>
        <w:numPr>
          <w:ilvl w:val="1"/>
          <w:numId w:val="2"/>
        </w:numPr>
        <w:tabs>
          <w:tab w:val="left" w:pos="3459"/>
        </w:tabs>
        <w:spacing w:before="2" w:line="256" w:lineRule="auto"/>
        <w:ind w:right="416"/>
        <w:rPr>
          <w:sz w:val="19"/>
        </w:rPr>
      </w:pPr>
      <w:r>
        <w:rPr>
          <w:color w:val="575756"/>
          <w:sz w:val="19"/>
        </w:rPr>
        <w:t xml:space="preserve">a </w:t>
      </w:r>
      <w:r>
        <w:rPr>
          <w:color w:val="575756"/>
          <w:spacing w:val="2"/>
          <w:sz w:val="19"/>
        </w:rPr>
        <w:t xml:space="preserve">right </w:t>
      </w:r>
      <w:r>
        <w:rPr>
          <w:color w:val="575756"/>
          <w:sz w:val="19"/>
        </w:rPr>
        <w:t>to a minimum 20 minutes’ rest break where the working day is longer than 6 hours;</w:t>
      </w:r>
    </w:p>
    <w:p w14:paraId="0AF8E3E6" w14:textId="77777777" w:rsidR="00950EBE" w:rsidRDefault="00A11858">
      <w:pPr>
        <w:pStyle w:val="ListParagraph"/>
        <w:numPr>
          <w:ilvl w:val="1"/>
          <w:numId w:val="2"/>
        </w:numPr>
        <w:tabs>
          <w:tab w:val="left" w:pos="3459"/>
        </w:tabs>
        <w:spacing w:before="2" w:line="256" w:lineRule="auto"/>
        <w:ind w:right="287"/>
        <w:rPr>
          <w:sz w:val="19"/>
        </w:rPr>
      </w:pPr>
      <w:r>
        <w:rPr>
          <w:color w:val="575756"/>
          <w:sz w:val="19"/>
        </w:rPr>
        <w:t xml:space="preserve">a </w:t>
      </w:r>
      <w:r>
        <w:rPr>
          <w:color w:val="575756"/>
          <w:spacing w:val="2"/>
          <w:sz w:val="19"/>
        </w:rPr>
        <w:t xml:space="preserve">right </w:t>
      </w:r>
      <w:r>
        <w:rPr>
          <w:color w:val="575756"/>
          <w:sz w:val="19"/>
        </w:rPr>
        <w:t xml:space="preserve">to a minimum of four weeks’ paid leave per year which period is extended by clause 40 of these terms and conditions to a period of 30 working days’ paid leave per year for </w:t>
      </w:r>
      <w:r>
        <w:rPr>
          <w:color w:val="575756"/>
          <w:spacing w:val="2"/>
          <w:sz w:val="19"/>
        </w:rPr>
        <w:t>full-time</w:t>
      </w:r>
      <w:r>
        <w:rPr>
          <w:color w:val="575756"/>
          <w:sz w:val="19"/>
        </w:rPr>
        <w:t xml:space="preserve"> </w:t>
      </w:r>
      <w:r>
        <w:rPr>
          <w:color w:val="575756"/>
          <w:spacing w:val="2"/>
          <w:sz w:val="19"/>
        </w:rPr>
        <w:t>practitioners.</w:t>
      </w:r>
    </w:p>
    <w:p w14:paraId="094BABA0" w14:textId="77777777" w:rsidR="00950EBE" w:rsidRDefault="00950EBE">
      <w:pPr>
        <w:pStyle w:val="BodyText"/>
        <w:spacing w:before="7"/>
        <w:rPr>
          <w:sz w:val="20"/>
        </w:rPr>
      </w:pPr>
    </w:p>
    <w:p w14:paraId="3703CE06" w14:textId="77777777" w:rsidR="00950EBE" w:rsidRDefault="00A11858">
      <w:pPr>
        <w:pStyle w:val="Heading2"/>
      </w:pPr>
      <w:r>
        <w:rPr>
          <w:color w:val="00A3E1"/>
        </w:rPr>
        <w:t>Retention of other fees</w:t>
      </w:r>
    </w:p>
    <w:p w14:paraId="28039F29" w14:textId="77777777" w:rsidR="00950EBE" w:rsidRDefault="00A11858">
      <w:pPr>
        <w:pStyle w:val="ListParagraph"/>
        <w:numPr>
          <w:ilvl w:val="0"/>
          <w:numId w:val="1"/>
        </w:numPr>
        <w:tabs>
          <w:tab w:val="left" w:pos="3147"/>
        </w:tabs>
        <w:spacing w:before="17" w:line="256" w:lineRule="auto"/>
        <w:ind w:right="569"/>
        <w:rPr>
          <w:sz w:val="19"/>
        </w:rPr>
      </w:pPr>
      <w:r>
        <w:rPr>
          <w:color w:val="575756"/>
          <w:spacing w:val="2"/>
          <w:sz w:val="19"/>
        </w:rPr>
        <w:t xml:space="preserve">Practitioners </w:t>
      </w:r>
      <w:r>
        <w:rPr>
          <w:color w:val="575756"/>
          <w:sz w:val="19"/>
        </w:rPr>
        <w:t xml:space="preserve">may not charge fees for work arising </w:t>
      </w:r>
      <w:r>
        <w:rPr>
          <w:color w:val="575756"/>
          <w:spacing w:val="2"/>
          <w:sz w:val="19"/>
        </w:rPr>
        <w:t xml:space="preserve">within </w:t>
      </w:r>
      <w:r>
        <w:rPr>
          <w:color w:val="575756"/>
          <w:sz w:val="19"/>
        </w:rPr>
        <w:t xml:space="preserve">the normal course of </w:t>
      </w:r>
      <w:r>
        <w:rPr>
          <w:color w:val="575756"/>
          <w:spacing w:val="2"/>
          <w:sz w:val="19"/>
        </w:rPr>
        <w:t xml:space="preserve">their </w:t>
      </w:r>
      <w:r>
        <w:rPr>
          <w:color w:val="575756"/>
          <w:sz w:val="19"/>
        </w:rPr>
        <w:t>duties save as set out in the</w:t>
      </w:r>
      <w:r>
        <w:rPr>
          <w:color w:val="575756"/>
          <w:spacing w:val="3"/>
          <w:sz w:val="19"/>
        </w:rPr>
        <w:t xml:space="preserve"> </w:t>
      </w:r>
      <w:r>
        <w:rPr>
          <w:color w:val="575756"/>
          <w:sz w:val="19"/>
        </w:rPr>
        <w:t>Regulations.</w:t>
      </w:r>
    </w:p>
    <w:p w14:paraId="2DFDBFB6" w14:textId="77777777" w:rsidR="00950EBE" w:rsidRDefault="00950EBE">
      <w:pPr>
        <w:pStyle w:val="BodyText"/>
        <w:spacing w:before="6"/>
        <w:rPr>
          <w:sz w:val="20"/>
        </w:rPr>
      </w:pPr>
    </w:p>
    <w:p w14:paraId="7AB07E75" w14:textId="77777777" w:rsidR="00950EBE" w:rsidRDefault="00A11858">
      <w:pPr>
        <w:pStyle w:val="ListParagraph"/>
        <w:numPr>
          <w:ilvl w:val="0"/>
          <w:numId w:val="1"/>
        </w:numPr>
        <w:tabs>
          <w:tab w:val="left" w:pos="3147"/>
        </w:tabs>
        <w:ind w:hanging="313"/>
        <w:rPr>
          <w:sz w:val="19"/>
        </w:rPr>
      </w:pPr>
      <w:r>
        <w:rPr>
          <w:color w:val="575756"/>
          <w:spacing w:val="2"/>
          <w:sz w:val="19"/>
        </w:rPr>
        <w:t xml:space="preserve">Practitioners </w:t>
      </w:r>
      <w:r>
        <w:rPr>
          <w:color w:val="575756"/>
          <w:sz w:val="19"/>
        </w:rPr>
        <w:t xml:space="preserve">may not charge fees for issuing any </w:t>
      </w:r>
      <w:r>
        <w:rPr>
          <w:color w:val="575756"/>
          <w:spacing w:val="2"/>
          <w:sz w:val="19"/>
        </w:rPr>
        <w:t xml:space="preserve">certificates </w:t>
      </w:r>
      <w:r>
        <w:rPr>
          <w:color w:val="575756"/>
          <w:sz w:val="19"/>
        </w:rPr>
        <w:t>listed in the</w:t>
      </w:r>
      <w:r>
        <w:rPr>
          <w:color w:val="575756"/>
          <w:spacing w:val="34"/>
          <w:sz w:val="19"/>
        </w:rPr>
        <w:t xml:space="preserve"> </w:t>
      </w:r>
      <w:r>
        <w:rPr>
          <w:color w:val="575756"/>
          <w:sz w:val="19"/>
        </w:rPr>
        <w:t>Regulations.</w:t>
      </w:r>
    </w:p>
    <w:p w14:paraId="5FF04A6F" w14:textId="77777777" w:rsidR="00950EBE" w:rsidRDefault="00950EBE">
      <w:pPr>
        <w:pStyle w:val="BodyText"/>
        <w:spacing w:before="9"/>
        <w:rPr>
          <w:sz w:val="21"/>
        </w:rPr>
      </w:pPr>
    </w:p>
    <w:p w14:paraId="20646EF3" w14:textId="77777777" w:rsidR="00950EBE" w:rsidRDefault="00A11858">
      <w:pPr>
        <w:pStyle w:val="ListParagraph"/>
        <w:numPr>
          <w:ilvl w:val="0"/>
          <w:numId w:val="1"/>
        </w:numPr>
        <w:tabs>
          <w:tab w:val="left" w:pos="3147"/>
        </w:tabs>
        <w:spacing w:before="1" w:line="256" w:lineRule="auto"/>
        <w:ind w:right="400"/>
        <w:rPr>
          <w:sz w:val="19"/>
        </w:rPr>
      </w:pPr>
      <w:r>
        <w:rPr>
          <w:color w:val="575756"/>
          <w:sz w:val="19"/>
        </w:rPr>
        <w:t xml:space="preserve">Also provided free of charge (for initial claims and </w:t>
      </w:r>
      <w:r>
        <w:rPr>
          <w:color w:val="575756"/>
          <w:spacing w:val="3"/>
          <w:sz w:val="19"/>
        </w:rPr>
        <w:t xml:space="preserve">short </w:t>
      </w:r>
      <w:r>
        <w:rPr>
          <w:color w:val="575756"/>
          <w:spacing w:val="2"/>
          <w:sz w:val="19"/>
        </w:rPr>
        <w:t xml:space="preserve">reports </w:t>
      </w:r>
      <w:r>
        <w:rPr>
          <w:color w:val="575756"/>
          <w:sz w:val="19"/>
        </w:rPr>
        <w:t xml:space="preserve">or statements </w:t>
      </w:r>
      <w:r>
        <w:rPr>
          <w:color w:val="575756"/>
          <w:spacing w:val="2"/>
          <w:sz w:val="19"/>
        </w:rPr>
        <w:t xml:space="preserve">further </w:t>
      </w:r>
      <w:r>
        <w:rPr>
          <w:color w:val="575756"/>
          <w:sz w:val="19"/>
        </w:rPr>
        <w:t xml:space="preserve">to </w:t>
      </w:r>
      <w:r>
        <w:rPr>
          <w:color w:val="575756"/>
          <w:spacing w:val="2"/>
          <w:sz w:val="19"/>
        </w:rPr>
        <w:t xml:space="preserve">certificates, </w:t>
      </w:r>
      <w:r>
        <w:rPr>
          <w:color w:val="575756"/>
          <w:sz w:val="19"/>
        </w:rPr>
        <w:t xml:space="preserve">but not for work in connection </w:t>
      </w:r>
      <w:r>
        <w:rPr>
          <w:color w:val="575756"/>
          <w:spacing w:val="2"/>
          <w:sz w:val="19"/>
        </w:rPr>
        <w:t xml:space="preserve">with </w:t>
      </w:r>
      <w:r>
        <w:rPr>
          <w:color w:val="575756"/>
          <w:sz w:val="19"/>
        </w:rPr>
        <w:t xml:space="preserve">appeals and subsequent reviews) are </w:t>
      </w:r>
      <w:r>
        <w:rPr>
          <w:color w:val="575756"/>
          <w:spacing w:val="2"/>
          <w:sz w:val="19"/>
        </w:rPr>
        <w:t xml:space="preserve">certificates </w:t>
      </w:r>
      <w:r>
        <w:rPr>
          <w:color w:val="575756"/>
          <w:sz w:val="19"/>
        </w:rPr>
        <w:t xml:space="preserve">for patients claiming Income </w:t>
      </w:r>
      <w:r>
        <w:rPr>
          <w:color w:val="575756"/>
          <w:spacing w:val="2"/>
          <w:sz w:val="19"/>
        </w:rPr>
        <w:t xml:space="preserve">Support </w:t>
      </w:r>
      <w:r>
        <w:rPr>
          <w:color w:val="575756"/>
          <w:sz w:val="19"/>
        </w:rPr>
        <w:t xml:space="preserve">and </w:t>
      </w:r>
      <w:r>
        <w:rPr>
          <w:color w:val="575756"/>
          <w:spacing w:val="2"/>
          <w:sz w:val="19"/>
        </w:rPr>
        <w:t xml:space="preserve">sickness </w:t>
      </w:r>
      <w:r>
        <w:rPr>
          <w:color w:val="575756"/>
          <w:sz w:val="19"/>
        </w:rPr>
        <w:t>and</w:t>
      </w:r>
      <w:r>
        <w:rPr>
          <w:color w:val="575756"/>
          <w:spacing w:val="20"/>
          <w:sz w:val="19"/>
        </w:rPr>
        <w:t xml:space="preserve"> </w:t>
      </w:r>
      <w:r>
        <w:rPr>
          <w:color w:val="575756"/>
          <w:spacing w:val="2"/>
          <w:sz w:val="19"/>
        </w:rPr>
        <w:t>disability</w:t>
      </w:r>
    </w:p>
    <w:p w14:paraId="480125F6" w14:textId="77777777" w:rsidR="00950EBE" w:rsidRDefault="00A11858">
      <w:pPr>
        <w:pStyle w:val="BodyText"/>
        <w:spacing w:before="2" w:line="256" w:lineRule="auto"/>
        <w:ind w:left="3146"/>
      </w:pPr>
      <w:r>
        <w:rPr>
          <w:color w:val="575756"/>
        </w:rPr>
        <w:t>benefits, including Incapacity Benefit, Statutory Sick Pay, Disability Living Allowance and Attendance Allowance.</w:t>
      </w:r>
    </w:p>
    <w:p w14:paraId="6F1A255B" w14:textId="77777777" w:rsidR="00950EBE" w:rsidRDefault="00950EBE">
      <w:pPr>
        <w:pStyle w:val="BodyText"/>
        <w:spacing w:before="7"/>
        <w:rPr>
          <w:sz w:val="20"/>
        </w:rPr>
      </w:pPr>
    </w:p>
    <w:p w14:paraId="59180FD7" w14:textId="77777777" w:rsidR="00950EBE" w:rsidRDefault="00A11858">
      <w:pPr>
        <w:pStyle w:val="Heading2"/>
        <w:ind w:left="2835"/>
      </w:pPr>
      <w:r>
        <w:rPr>
          <w:color w:val="00A3E1"/>
        </w:rPr>
        <w:t>Outside activities and private practice</w:t>
      </w:r>
    </w:p>
    <w:p w14:paraId="0B2487A5" w14:textId="77777777" w:rsidR="00950EBE" w:rsidRDefault="00A11858">
      <w:pPr>
        <w:pStyle w:val="ListParagraph"/>
        <w:numPr>
          <w:ilvl w:val="0"/>
          <w:numId w:val="1"/>
        </w:numPr>
        <w:tabs>
          <w:tab w:val="left" w:pos="3147"/>
        </w:tabs>
        <w:spacing w:before="16" w:line="256" w:lineRule="auto"/>
        <w:ind w:right="239"/>
        <w:rPr>
          <w:sz w:val="19"/>
        </w:rPr>
      </w:pPr>
      <w:r>
        <w:rPr>
          <w:color w:val="575756"/>
          <w:spacing w:val="2"/>
          <w:sz w:val="19"/>
        </w:rPr>
        <w:t xml:space="preserve">Practitioners </w:t>
      </w:r>
      <w:r>
        <w:rPr>
          <w:color w:val="575756"/>
          <w:sz w:val="19"/>
        </w:rPr>
        <w:t xml:space="preserve">may </w:t>
      </w:r>
      <w:r>
        <w:rPr>
          <w:color w:val="575756"/>
          <w:spacing w:val="2"/>
          <w:sz w:val="19"/>
        </w:rPr>
        <w:t xml:space="preserve">undertake </w:t>
      </w:r>
      <w:r>
        <w:rPr>
          <w:color w:val="575756"/>
          <w:sz w:val="19"/>
        </w:rPr>
        <w:t xml:space="preserve">private </w:t>
      </w:r>
      <w:r>
        <w:rPr>
          <w:color w:val="575756"/>
          <w:spacing w:val="2"/>
          <w:sz w:val="19"/>
        </w:rPr>
        <w:t xml:space="preserve">practice </w:t>
      </w:r>
      <w:r>
        <w:rPr>
          <w:color w:val="575756"/>
          <w:sz w:val="19"/>
        </w:rPr>
        <w:t xml:space="preserve">or other </w:t>
      </w:r>
      <w:r>
        <w:rPr>
          <w:color w:val="575756"/>
          <w:spacing w:val="2"/>
          <w:sz w:val="19"/>
        </w:rPr>
        <w:t xml:space="preserve">work, </w:t>
      </w:r>
      <w:r>
        <w:rPr>
          <w:color w:val="575756"/>
          <w:sz w:val="19"/>
        </w:rPr>
        <w:t xml:space="preserve">provided that it does not conflict </w:t>
      </w:r>
      <w:r>
        <w:rPr>
          <w:color w:val="575756"/>
          <w:spacing w:val="2"/>
          <w:sz w:val="19"/>
        </w:rPr>
        <w:t xml:space="preserve">with </w:t>
      </w:r>
      <w:r>
        <w:rPr>
          <w:color w:val="575756"/>
          <w:sz w:val="19"/>
        </w:rPr>
        <w:t xml:space="preserve">their Job </w:t>
      </w:r>
      <w:proofErr w:type="gramStart"/>
      <w:r>
        <w:rPr>
          <w:color w:val="575756"/>
          <w:sz w:val="19"/>
        </w:rPr>
        <w:t>Plan, and</w:t>
      </w:r>
      <w:proofErr w:type="gramEnd"/>
      <w:r>
        <w:rPr>
          <w:color w:val="575756"/>
          <w:sz w:val="19"/>
        </w:rPr>
        <w:t xml:space="preserve"> save by mutual agreement is not </w:t>
      </w:r>
      <w:r>
        <w:rPr>
          <w:color w:val="575756"/>
          <w:spacing w:val="2"/>
          <w:sz w:val="19"/>
        </w:rPr>
        <w:t xml:space="preserve">undertaken </w:t>
      </w:r>
      <w:r>
        <w:rPr>
          <w:color w:val="575756"/>
          <w:sz w:val="19"/>
        </w:rPr>
        <w:t xml:space="preserve">during the contracted </w:t>
      </w:r>
      <w:r>
        <w:rPr>
          <w:color w:val="575756"/>
          <w:spacing w:val="2"/>
          <w:sz w:val="19"/>
        </w:rPr>
        <w:t>hours.</w:t>
      </w:r>
    </w:p>
    <w:p w14:paraId="137484EF" w14:textId="77777777" w:rsidR="00950EBE" w:rsidRDefault="00950EBE">
      <w:pPr>
        <w:pStyle w:val="BodyText"/>
        <w:spacing w:before="8"/>
        <w:rPr>
          <w:sz w:val="20"/>
        </w:rPr>
      </w:pPr>
    </w:p>
    <w:p w14:paraId="781C7CF1" w14:textId="77777777" w:rsidR="00950EBE" w:rsidRDefault="00A11858">
      <w:pPr>
        <w:pStyle w:val="Heading2"/>
        <w:ind w:left="2835"/>
      </w:pPr>
      <w:r>
        <w:rPr>
          <w:color w:val="00A3E1"/>
        </w:rPr>
        <w:t>Lecture fees (additional to those stated in the agreed Job Plan)</w:t>
      </w:r>
    </w:p>
    <w:p w14:paraId="77F22BA0" w14:textId="77777777" w:rsidR="00950EBE" w:rsidRDefault="00A11858">
      <w:pPr>
        <w:pStyle w:val="ListParagraph"/>
        <w:numPr>
          <w:ilvl w:val="0"/>
          <w:numId w:val="1"/>
        </w:numPr>
        <w:tabs>
          <w:tab w:val="left" w:pos="3147"/>
        </w:tabs>
        <w:spacing w:before="16" w:line="256" w:lineRule="auto"/>
        <w:ind w:right="290"/>
        <w:rPr>
          <w:sz w:val="19"/>
        </w:rPr>
      </w:pPr>
      <w:r>
        <w:rPr>
          <w:color w:val="575756"/>
          <w:sz w:val="19"/>
        </w:rPr>
        <w:t xml:space="preserve">Where a </w:t>
      </w:r>
      <w:r>
        <w:rPr>
          <w:color w:val="575756"/>
          <w:spacing w:val="2"/>
          <w:sz w:val="19"/>
        </w:rPr>
        <w:t xml:space="preserve">practitioner </w:t>
      </w:r>
      <w:r>
        <w:rPr>
          <w:color w:val="575756"/>
          <w:sz w:val="19"/>
        </w:rPr>
        <w:t xml:space="preserve">gives a lecture on a professional subject for which a fee is payable and the lecture is given in or </w:t>
      </w:r>
      <w:r>
        <w:rPr>
          <w:color w:val="575756"/>
          <w:spacing w:val="2"/>
          <w:sz w:val="19"/>
        </w:rPr>
        <w:t xml:space="preserve">substantially </w:t>
      </w:r>
      <w:r>
        <w:rPr>
          <w:color w:val="575756"/>
          <w:sz w:val="19"/>
        </w:rPr>
        <w:t xml:space="preserve">in contracted </w:t>
      </w:r>
      <w:r>
        <w:rPr>
          <w:color w:val="575756"/>
          <w:spacing w:val="2"/>
          <w:sz w:val="19"/>
        </w:rPr>
        <w:t xml:space="preserve">hours, </w:t>
      </w:r>
      <w:r>
        <w:rPr>
          <w:color w:val="575756"/>
          <w:sz w:val="19"/>
        </w:rPr>
        <w:t xml:space="preserve">the fee shall be paid </w:t>
      </w:r>
      <w:r>
        <w:rPr>
          <w:color w:val="575756"/>
          <w:spacing w:val="2"/>
          <w:sz w:val="19"/>
        </w:rPr>
        <w:t xml:space="preserve">directly </w:t>
      </w:r>
      <w:r>
        <w:rPr>
          <w:color w:val="575756"/>
          <w:sz w:val="19"/>
        </w:rPr>
        <w:t xml:space="preserve">to the Practice or on receipt by the </w:t>
      </w:r>
      <w:r>
        <w:rPr>
          <w:color w:val="575756"/>
          <w:spacing w:val="2"/>
          <w:sz w:val="19"/>
        </w:rPr>
        <w:t xml:space="preserve">practitioner </w:t>
      </w:r>
      <w:r>
        <w:rPr>
          <w:color w:val="575756"/>
          <w:sz w:val="19"/>
        </w:rPr>
        <w:t xml:space="preserve">remitted to the </w:t>
      </w:r>
      <w:r>
        <w:rPr>
          <w:color w:val="575756"/>
          <w:spacing w:val="2"/>
          <w:sz w:val="19"/>
        </w:rPr>
        <w:t xml:space="preserve">Practice. </w:t>
      </w:r>
      <w:r>
        <w:rPr>
          <w:color w:val="575756"/>
          <w:sz w:val="19"/>
        </w:rPr>
        <w:t xml:space="preserve">If a   fee is payable for a lecture given </w:t>
      </w:r>
      <w:r>
        <w:rPr>
          <w:color w:val="575756"/>
          <w:spacing w:val="2"/>
          <w:sz w:val="19"/>
        </w:rPr>
        <w:t xml:space="preserve">substantially </w:t>
      </w:r>
      <w:r>
        <w:rPr>
          <w:color w:val="575756"/>
          <w:sz w:val="19"/>
        </w:rPr>
        <w:t>outside contracted hours the fee may be retained by the</w:t>
      </w:r>
      <w:r>
        <w:rPr>
          <w:color w:val="575756"/>
          <w:spacing w:val="-1"/>
          <w:sz w:val="19"/>
        </w:rPr>
        <w:t xml:space="preserve"> </w:t>
      </w:r>
      <w:r>
        <w:rPr>
          <w:color w:val="575756"/>
          <w:sz w:val="19"/>
        </w:rPr>
        <w:t>practitioner.</w:t>
      </w:r>
    </w:p>
    <w:p w14:paraId="20807F8E" w14:textId="77777777" w:rsidR="00950EBE" w:rsidRDefault="00950EBE">
      <w:pPr>
        <w:pStyle w:val="BodyText"/>
        <w:spacing w:before="9"/>
        <w:rPr>
          <w:sz w:val="20"/>
        </w:rPr>
      </w:pPr>
    </w:p>
    <w:p w14:paraId="7CAA29BF" w14:textId="77777777" w:rsidR="00950EBE" w:rsidRDefault="00A11858">
      <w:pPr>
        <w:pStyle w:val="Heading2"/>
        <w:spacing w:before="1"/>
        <w:ind w:left="2835"/>
      </w:pPr>
      <w:r>
        <w:rPr>
          <w:color w:val="00A3E1"/>
        </w:rPr>
        <w:t>Publications, lectures, etc</w:t>
      </w:r>
    </w:p>
    <w:p w14:paraId="27108950" w14:textId="77777777" w:rsidR="00950EBE" w:rsidRDefault="00A11858">
      <w:pPr>
        <w:pStyle w:val="ListParagraph"/>
        <w:numPr>
          <w:ilvl w:val="0"/>
          <w:numId w:val="1"/>
        </w:numPr>
        <w:tabs>
          <w:tab w:val="left" w:pos="3147"/>
        </w:tabs>
        <w:spacing w:before="16" w:line="256" w:lineRule="auto"/>
        <w:ind w:right="386"/>
        <w:rPr>
          <w:sz w:val="19"/>
        </w:rPr>
      </w:pPr>
      <w:r>
        <w:rPr>
          <w:color w:val="575756"/>
          <w:sz w:val="19"/>
        </w:rPr>
        <w:t xml:space="preserve">A </w:t>
      </w:r>
      <w:r>
        <w:rPr>
          <w:color w:val="575756"/>
          <w:spacing w:val="4"/>
          <w:sz w:val="19"/>
        </w:rPr>
        <w:t xml:space="preserve">practitioner </w:t>
      </w:r>
      <w:r>
        <w:rPr>
          <w:color w:val="575756"/>
          <w:spacing w:val="3"/>
          <w:sz w:val="19"/>
        </w:rPr>
        <w:t xml:space="preserve">shall </w:t>
      </w:r>
      <w:r>
        <w:rPr>
          <w:color w:val="575756"/>
          <w:spacing w:val="2"/>
          <w:sz w:val="19"/>
        </w:rPr>
        <w:t xml:space="preserve">be </w:t>
      </w:r>
      <w:r>
        <w:rPr>
          <w:color w:val="575756"/>
          <w:spacing w:val="3"/>
          <w:sz w:val="19"/>
        </w:rPr>
        <w:t xml:space="preserve">free, </w:t>
      </w:r>
      <w:r>
        <w:rPr>
          <w:color w:val="575756"/>
          <w:spacing w:val="4"/>
          <w:sz w:val="19"/>
        </w:rPr>
        <w:t xml:space="preserve">without prior </w:t>
      </w:r>
      <w:r>
        <w:rPr>
          <w:color w:val="575756"/>
          <w:spacing w:val="3"/>
          <w:sz w:val="19"/>
        </w:rPr>
        <w:t xml:space="preserve">consent </w:t>
      </w:r>
      <w:r>
        <w:rPr>
          <w:color w:val="575756"/>
          <w:sz w:val="19"/>
        </w:rPr>
        <w:t xml:space="preserve">of </w:t>
      </w:r>
      <w:r>
        <w:rPr>
          <w:color w:val="575756"/>
          <w:spacing w:val="3"/>
          <w:sz w:val="19"/>
        </w:rPr>
        <w:t xml:space="preserve">the </w:t>
      </w:r>
      <w:r>
        <w:rPr>
          <w:color w:val="575756"/>
          <w:spacing w:val="4"/>
          <w:sz w:val="19"/>
        </w:rPr>
        <w:t xml:space="preserve">Practice, </w:t>
      </w:r>
      <w:r>
        <w:rPr>
          <w:color w:val="575756"/>
          <w:sz w:val="19"/>
        </w:rPr>
        <w:t xml:space="preserve">to </w:t>
      </w:r>
      <w:r>
        <w:rPr>
          <w:color w:val="575756"/>
          <w:spacing w:val="4"/>
          <w:sz w:val="19"/>
        </w:rPr>
        <w:t xml:space="preserve">publish books, </w:t>
      </w:r>
      <w:r>
        <w:rPr>
          <w:color w:val="575756"/>
          <w:spacing w:val="5"/>
          <w:sz w:val="19"/>
        </w:rPr>
        <w:t xml:space="preserve">articles, </w:t>
      </w:r>
      <w:r>
        <w:rPr>
          <w:color w:val="575756"/>
          <w:spacing w:val="3"/>
          <w:sz w:val="19"/>
        </w:rPr>
        <w:t xml:space="preserve">etc. and </w:t>
      </w:r>
      <w:r>
        <w:rPr>
          <w:color w:val="575756"/>
          <w:sz w:val="19"/>
        </w:rPr>
        <w:t xml:space="preserve">to </w:t>
      </w:r>
      <w:r>
        <w:rPr>
          <w:color w:val="575756"/>
          <w:spacing w:val="4"/>
          <w:sz w:val="19"/>
        </w:rPr>
        <w:t xml:space="preserve">deliver </w:t>
      </w:r>
      <w:r>
        <w:rPr>
          <w:color w:val="575756"/>
          <w:spacing w:val="2"/>
          <w:sz w:val="19"/>
        </w:rPr>
        <w:t xml:space="preserve">any </w:t>
      </w:r>
      <w:r>
        <w:rPr>
          <w:color w:val="575756"/>
          <w:spacing w:val="4"/>
          <w:sz w:val="19"/>
        </w:rPr>
        <w:t xml:space="preserve">lecture </w:t>
      </w:r>
      <w:r>
        <w:rPr>
          <w:color w:val="575756"/>
          <w:spacing w:val="2"/>
          <w:sz w:val="19"/>
        </w:rPr>
        <w:t xml:space="preserve">or </w:t>
      </w:r>
      <w:r>
        <w:rPr>
          <w:color w:val="575756"/>
          <w:spacing w:val="4"/>
          <w:sz w:val="19"/>
        </w:rPr>
        <w:t xml:space="preserve">speech, whether </w:t>
      </w:r>
      <w:r>
        <w:rPr>
          <w:color w:val="575756"/>
          <w:spacing w:val="2"/>
          <w:sz w:val="19"/>
        </w:rPr>
        <w:t xml:space="preserve">on </w:t>
      </w:r>
      <w:r>
        <w:rPr>
          <w:color w:val="575756"/>
          <w:spacing w:val="4"/>
          <w:sz w:val="19"/>
        </w:rPr>
        <w:t xml:space="preserve">matters arising </w:t>
      </w:r>
      <w:r>
        <w:rPr>
          <w:color w:val="575756"/>
          <w:spacing w:val="3"/>
          <w:sz w:val="19"/>
        </w:rPr>
        <w:t xml:space="preserve">out   </w:t>
      </w:r>
      <w:r>
        <w:rPr>
          <w:color w:val="575756"/>
          <w:sz w:val="19"/>
        </w:rPr>
        <w:t xml:space="preserve">of </w:t>
      </w:r>
      <w:r>
        <w:rPr>
          <w:color w:val="575756"/>
          <w:spacing w:val="3"/>
          <w:sz w:val="19"/>
        </w:rPr>
        <w:t xml:space="preserve">his </w:t>
      </w:r>
      <w:r>
        <w:rPr>
          <w:color w:val="575756"/>
          <w:spacing w:val="2"/>
          <w:sz w:val="19"/>
        </w:rPr>
        <w:t xml:space="preserve">or </w:t>
      </w:r>
      <w:r>
        <w:rPr>
          <w:color w:val="575756"/>
          <w:spacing w:val="3"/>
          <w:sz w:val="19"/>
        </w:rPr>
        <w:t xml:space="preserve">her </w:t>
      </w:r>
      <w:r>
        <w:rPr>
          <w:color w:val="575756"/>
          <w:spacing w:val="2"/>
          <w:sz w:val="19"/>
        </w:rPr>
        <w:t xml:space="preserve">NHS </w:t>
      </w:r>
      <w:r>
        <w:rPr>
          <w:color w:val="575756"/>
          <w:spacing w:val="5"/>
          <w:sz w:val="19"/>
        </w:rPr>
        <w:t xml:space="preserve">service </w:t>
      </w:r>
      <w:r>
        <w:rPr>
          <w:color w:val="575756"/>
          <w:spacing w:val="2"/>
          <w:sz w:val="19"/>
        </w:rPr>
        <w:t xml:space="preserve">or </w:t>
      </w:r>
      <w:r>
        <w:rPr>
          <w:color w:val="575756"/>
          <w:spacing w:val="4"/>
          <w:sz w:val="19"/>
        </w:rPr>
        <w:t xml:space="preserve">not, provided </w:t>
      </w:r>
      <w:r>
        <w:rPr>
          <w:color w:val="575756"/>
          <w:spacing w:val="3"/>
          <w:sz w:val="19"/>
        </w:rPr>
        <w:t xml:space="preserve">that the </w:t>
      </w:r>
      <w:r>
        <w:rPr>
          <w:color w:val="575756"/>
          <w:spacing w:val="4"/>
          <w:sz w:val="19"/>
        </w:rPr>
        <w:t xml:space="preserve">work </w:t>
      </w:r>
      <w:r>
        <w:rPr>
          <w:color w:val="575756"/>
          <w:sz w:val="19"/>
        </w:rPr>
        <w:t xml:space="preserve">is </w:t>
      </w:r>
      <w:r>
        <w:rPr>
          <w:color w:val="575756"/>
          <w:spacing w:val="2"/>
          <w:sz w:val="19"/>
        </w:rPr>
        <w:t xml:space="preserve">not </w:t>
      </w:r>
      <w:r>
        <w:rPr>
          <w:color w:val="575756"/>
          <w:spacing w:val="4"/>
          <w:sz w:val="19"/>
        </w:rPr>
        <w:t>undertaken during contracted</w:t>
      </w:r>
      <w:r>
        <w:rPr>
          <w:color w:val="575756"/>
          <w:spacing w:val="5"/>
          <w:sz w:val="19"/>
        </w:rPr>
        <w:t xml:space="preserve"> hours.</w:t>
      </w:r>
    </w:p>
    <w:p w14:paraId="40707E88" w14:textId="77777777" w:rsidR="00950EBE" w:rsidRDefault="00950EBE">
      <w:pPr>
        <w:pStyle w:val="BodyText"/>
        <w:spacing w:before="8"/>
        <w:rPr>
          <w:sz w:val="20"/>
        </w:rPr>
      </w:pPr>
    </w:p>
    <w:p w14:paraId="36B2F149" w14:textId="77777777" w:rsidR="00950EBE" w:rsidRDefault="00A11858">
      <w:pPr>
        <w:pStyle w:val="Heading2"/>
        <w:ind w:left="2835"/>
      </w:pPr>
      <w:r>
        <w:rPr>
          <w:color w:val="00A3E1"/>
        </w:rPr>
        <w:t>Use of practice facilities</w:t>
      </w:r>
    </w:p>
    <w:p w14:paraId="09DF5B1C" w14:textId="77777777" w:rsidR="00950EBE" w:rsidRDefault="00A11858">
      <w:pPr>
        <w:pStyle w:val="ListParagraph"/>
        <w:numPr>
          <w:ilvl w:val="0"/>
          <w:numId w:val="1"/>
        </w:numPr>
        <w:tabs>
          <w:tab w:val="left" w:pos="3147"/>
        </w:tabs>
        <w:spacing w:before="17" w:line="256" w:lineRule="auto"/>
        <w:ind w:right="188"/>
        <w:rPr>
          <w:sz w:val="19"/>
        </w:rPr>
      </w:pPr>
      <w:r>
        <w:rPr>
          <w:color w:val="575756"/>
          <w:sz w:val="19"/>
        </w:rPr>
        <w:t xml:space="preserve">Where, in accordance </w:t>
      </w:r>
      <w:r>
        <w:rPr>
          <w:color w:val="575756"/>
          <w:spacing w:val="2"/>
          <w:sz w:val="19"/>
        </w:rPr>
        <w:t xml:space="preserve">with </w:t>
      </w:r>
      <w:r>
        <w:rPr>
          <w:color w:val="575756"/>
          <w:sz w:val="19"/>
        </w:rPr>
        <w:t xml:space="preserve">clause </w:t>
      </w:r>
      <w:r>
        <w:rPr>
          <w:color w:val="575756"/>
          <w:spacing w:val="-6"/>
          <w:sz w:val="19"/>
        </w:rPr>
        <w:t xml:space="preserve">14 </w:t>
      </w:r>
      <w:r>
        <w:rPr>
          <w:color w:val="575756"/>
          <w:sz w:val="19"/>
        </w:rPr>
        <w:t xml:space="preserve">the </w:t>
      </w:r>
      <w:r>
        <w:rPr>
          <w:color w:val="575756"/>
          <w:spacing w:val="2"/>
          <w:sz w:val="19"/>
        </w:rPr>
        <w:t xml:space="preserve">practitioner undertakes </w:t>
      </w:r>
      <w:r>
        <w:rPr>
          <w:color w:val="575756"/>
          <w:sz w:val="19"/>
        </w:rPr>
        <w:t xml:space="preserve">professional medical </w:t>
      </w:r>
      <w:r>
        <w:rPr>
          <w:color w:val="575756"/>
          <w:spacing w:val="2"/>
          <w:sz w:val="19"/>
        </w:rPr>
        <w:t xml:space="preserve">duties, </w:t>
      </w:r>
      <w:r>
        <w:rPr>
          <w:color w:val="575756"/>
          <w:sz w:val="19"/>
        </w:rPr>
        <w:t xml:space="preserve">private </w:t>
      </w:r>
      <w:r>
        <w:rPr>
          <w:color w:val="575756"/>
          <w:spacing w:val="2"/>
          <w:sz w:val="19"/>
        </w:rPr>
        <w:t xml:space="preserve">practice </w:t>
      </w:r>
      <w:r>
        <w:rPr>
          <w:color w:val="575756"/>
          <w:sz w:val="19"/>
        </w:rPr>
        <w:t xml:space="preserve">or other </w:t>
      </w:r>
      <w:r>
        <w:rPr>
          <w:color w:val="575756"/>
          <w:spacing w:val="2"/>
          <w:sz w:val="19"/>
        </w:rPr>
        <w:t xml:space="preserve">activities </w:t>
      </w:r>
      <w:r>
        <w:rPr>
          <w:color w:val="575756"/>
          <w:sz w:val="19"/>
        </w:rPr>
        <w:t xml:space="preserve">which involve the use of Practice </w:t>
      </w:r>
      <w:r>
        <w:rPr>
          <w:color w:val="575756"/>
          <w:spacing w:val="2"/>
          <w:sz w:val="19"/>
        </w:rPr>
        <w:t xml:space="preserve">facilities, </w:t>
      </w:r>
      <w:r>
        <w:rPr>
          <w:color w:val="575756"/>
          <w:sz w:val="19"/>
        </w:rPr>
        <w:t xml:space="preserve">any charge made by the </w:t>
      </w:r>
      <w:r>
        <w:rPr>
          <w:color w:val="575756"/>
          <w:spacing w:val="2"/>
          <w:sz w:val="19"/>
        </w:rPr>
        <w:t xml:space="preserve">practitioner </w:t>
      </w:r>
      <w:r>
        <w:rPr>
          <w:color w:val="575756"/>
          <w:sz w:val="19"/>
        </w:rPr>
        <w:t xml:space="preserve">shall be represented by </w:t>
      </w:r>
      <w:r>
        <w:rPr>
          <w:color w:val="575756"/>
          <w:spacing w:val="3"/>
          <w:sz w:val="19"/>
        </w:rPr>
        <w:t xml:space="preserve">two </w:t>
      </w:r>
      <w:r>
        <w:rPr>
          <w:color w:val="575756"/>
          <w:sz w:val="19"/>
        </w:rPr>
        <w:t>elements</w:t>
      </w:r>
      <w:r>
        <w:rPr>
          <w:color w:val="575756"/>
          <w:spacing w:val="34"/>
          <w:sz w:val="19"/>
        </w:rPr>
        <w:t xml:space="preserve"> </w:t>
      </w:r>
      <w:r>
        <w:rPr>
          <w:color w:val="575756"/>
          <w:sz w:val="19"/>
        </w:rPr>
        <w:t>comprising:</w:t>
      </w:r>
    </w:p>
    <w:p w14:paraId="58B6EFA0" w14:textId="77777777" w:rsidR="00950EBE" w:rsidRDefault="00950EBE">
      <w:pPr>
        <w:pStyle w:val="BodyText"/>
        <w:spacing w:before="7"/>
        <w:rPr>
          <w:sz w:val="20"/>
        </w:rPr>
      </w:pPr>
    </w:p>
    <w:p w14:paraId="7D13BEA3" w14:textId="77777777" w:rsidR="00950EBE" w:rsidRDefault="00A11858">
      <w:pPr>
        <w:pStyle w:val="ListParagraph"/>
        <w:numPr>
          <w:ilvl w:val="1"/>
          <w:numId w:val="1"/>
        </w:numPr>
        <w:tabs>
          <w:tab w:val="left" w:pos="3458"/>
          <w:tab w:val="left" w:pos="3459"/>
        </w:tabs>
        <w:ind w:hanging="305"/>
        <w:rPr>
          <w:sz w:val="19"/>
        </w:rPr>
      </w:pPr>
      <w:r>
        <w:rPr>
          <w:color w:val="575756"/>
          <w:sz w:val="19"/>
        </w:rPr>
        <w:lastRenderedPageBreak/>
        <w:t xml:space="preserve">a payment for professional </w:t>
      </w:r>
      <w:r>
        <w:rPr>
          <w:color w:val="575756"/>
          <w:spacing w:val="2"/>
          <w:sz w:val="19"/>
        </w:rPr>
        <w:t xml:space="preserve">services; </w:t>
      </w:r>
      <w:r>
        <w:rPr>
          <w:color w:val="575756"/>
          <w:sz w:val="19"/>
        </w:rPr>
        <w:t>and</w:t>
      </w:r>
    </w:p>
    <w:p w14:paraId="79857A88" w14:textId="77777777" w:rsidR="00950EBE" w:rsidRDefault="00A11858">
      <w:pPr>
        <w:pStyle w:val="ListParagraph"/>
        <w:numPr>
          <w:ilvl w:val="1"/>
          <w:numId w:val="1"/>
        </w:numPr>
        <w:tabs>
          <w:tab w:val="left" w:pos="3459"/>
        </w:tabs>
        <w:spacing w:before="17"/>
        <w:ind w:hanging="305"/>
        <w:rPr>
          <w:sz w:val="19"/>
        </w:rPr>
      </w:pPr>
      <w:r>
        <w:rPr>
          <w:color w:val="575756"/>
          <w:sz w:val="19"/>
        </w:rPr>
        <w:t xml:space="preserve">a payment for the use of Practice </w:t>
      </w:r>
      <w:r>
        <w:rPr>
          <w:color w:val="575756"/>
          <w:spacing w:val="2"/>
          <w:sz w:val="19"/>
        </w:rPr>
        <w:t xml:space="preserve">services, </w:t>
      </w:r>
      <w:r>
        <w:rPr>
          <w:color w:val="575756"/>
          <w:sz w:val="19"/>
        </w:rPr>
        <w:t>accommodation and</w:t>
      </w:r>
      <w:r>
        <w:rPr>
          <w:color w:val="575756"/>
          <w:spacing w:val="16"/>
          <w:sz w:val="19"/>
        </w:rPr>
        <w:t xml:space="preserve"> </w:t>
      </w:r>
      <w:r>
        <w:rPr>
          <w:color w:val="575756"/>
          <w:spacing w:val="2"/>
          <w:sz w:val="19"/>
        </w:rPr>
        <w:t>facilities.</w:t>
      </w:r>
    </w:p>
    <w:p w14:paraId="10BAB569" w14:textId="77777777" w:rsidR="00950EBE" w:rsidRDefault="00950EBE">
      <w:pPr>
        <w:pStyle w:val="BodyText"/>
        <w:spacing w:before="3"/>
        <w:rPr>
          <w:sz w:val="17"/>
        </w:rPr>
      </w:pPr>
    </w:p>
    <w:p w14:paraId="65CE3650" w14:textId="77777777" w:rsidR="00950EBE" w:rsidRDefault="00A11858">
      <w:pPr>
        <w:pStyle w:val="ListParagraph"/>
        <w:numPr>
          <w:ilvl w:val="0"/>
          <w:numId w:val="1"/>
        </w:numPr>
        <w:tabs>
          <w:tab w:val="left" w:pos="3147"/>
        </w:tabs>
        <w:spacing w:before="101" w:line="256" w:lineRule="auto"/>
        <w:ind w:right="308"/>
        <w:rPr>
          <w:sz w:val="19"/>
        </w:rPr>
      </w:pPr>
      <w:r>
        <w:rPr>
          <w:color w:val="575756"/>
          <w:sz w:val="19"/>
        </w:rPr>
        <w:t xml:space="preserve">The </w:t>
      </w:r>
      <w:r>
        <w:rPr>
          <w:color w:val="575756"/>
          <w:spacing w:val="2"/>
          <w:sz w:val="19"/>
        </w:rPr>
        <w:t xml:space="preserve">proportion </w:t>
      </w:r>
      <w:r>
        <w:rPr>
          <w:color w:val="575756"/>
          <w:sz w:val="19"/>
        </w:rPr>
        <w:t xml:space="preserve">of the fee recovered in respect of the second element at clause 17(ii) shall either be paid </w:t>
      </w:r>
      <w:r>
        <w:rPr>
          <w:color w:val="575756"/>
          <w:spacing w:val="2"/>
          <w:sz w:val="19"/>
        </w:rPr>
        <w:t xml:space="preserve">directly </w:t>
      </w:r>
      <w:r>
        <w:rPr>
          <w:color w:val="575756"/>
          <w:sz w:val="19"/>
        </w:rPr>
        <w:t xml:space="preserve">to the Practice or on receipt by the </w:t>
      </w:r>
      <w:r>
        <w:rPr>
          <w:color w:val="575756"/>
          <w:spacing w:val="2"/>
          <w:sz w:val="19"/>
        </w:rPr>
        <w:t xml:space="preserve">practitioner </w:t>
      </w:r>
      <w:r>
        <w:rPr>
          <w:color w:val="575756"/>
          <w:sz w:val="19"/>
        </w:rPr>
        <w:t>remitted to the Practice.</w:t>
      </w:r>
    </w:p>
    <w:p w14:paraId="33068B9B" w14:textId="77777777" w:rsidR="00950EBE" w:rsidRDefault="00950EBE">
      <w:pPr>
        <w:pStyle w:val="BodyText"/>
        <w:spacing w:before="7"/>
        <w:rPr>
          <w:sz w:val="20"/>
        </w:rPr>
      </w:pPr>
    </w:p>
    <w:p w14:paraId="1D268C68" w14:textId="77777777" w:rsidR="00950EBE" w:rsidRDefault="00A11858">
      <w:pPr>
        <w:pStyle w:val="ListParagraph"/>
        <w:numPr>
          <w:ilvl w:val="0"/>
          <w:numId w:val="1"/>
        </w:numPr>
        <w:tabs>
          <w:tab w:val="left" w:pos="3147"/>
        </w:tabs>
        <w:spacing w:line="256" w:lineRule="auto"/>
        <w:ind w:right="338"/>
        <w:rPr>
          <w:sz w:val="19"/>
        </w:rPr>
      </w:pPr>
      <w:r>
        <w:rPr>
          <w:color w:val="575756"/>
          <w:spacing w:val="2"/>
          <w:sz w:val="19"/>
        </w:rPr>
        <w:t xml:space="preserve">All </w:t>
      </w:r>
      <w:r>
        <w:rPr>
          <w:color w:val="575756"/>
          <w:sz w:val="19"/>
        </w:rPr>
        <w:t xml:space="preserve">charges in respect of professional </w:t>
      </w:r>
      <w:r>
        <w:rPr>
          <w:color w:val="575756"/>
          <w:spacing w:val="2"/>
          <w:sz w:val="19"/>
        </w:rPr>
        <w:t xml:space="preserve">services </w:t>
      </w:r>
      <w:r>
        <w:rPr>
          <w:color w:val="575756"/>
          <w:sz w:val="19"/>
        </w:rPr>
        <w:t xml:space="preserve">shall be a matter of agreement </w:t>
      </w:r>
      <w:r>
        <w:rPr>
          <w:color w:val="575756"/>
          <w:spacing w:val="2"/>
          <w:sz w:val="19"/>
        </w:rPr>
        <w:t xml:space="preserve">between </w:t>
      </w:r>
      <w:r>
        <w:rPr>
          <w:color w:val="575756"/>
          <w:sz w:val="19"/>
        </w:rPr>
        <w:t xml:space="preserve">the </w:t>
      </w:r>
      <w:r>
        <w:rPr>
          <w:color w:val="575756"/>
          <w:spacing w:val="2"/>
          <w:sz w:val="19"/>
        </w:rPr>
        <w:t xml:space="preserve">practitioner </w:t>
      </w:r>
      <w:r>
        <w:rPr>
          <w:color w:val="575756"/>
          <w:sz w:val="19"/>
        </w:rPr>
        <w:t xml:space="preserve">and the </w:t>
      </w:r>
      <w:r>
        <w:rPr>
          <w:color w:val="575756"/>
          <w:spacing w:val="2"/>
          <w:sz w:val="19"/>
        </w:rPr>
        <w:t xml:space="preserve">person </w:t>
      </w:r>
      <w:r>
        <w:rPr>
          <w:color w:val="575756"/>
          <w:sz w:val="19"/>
        </w:rPr>
        <w:t xml:space="preserve">or third </w:t>
      </w:r>
      <w:r>
        <w:rPr>
          <w:color w:val="575756"/>
          <w:spacing w:val="4"/>
          <w:sz w:val="19"/>
        </w:rPr>
        <w:t>party</w:t>
      </w:r>
      <w:r>
        <w:rPr>
          <w:color w:val="575756"/>
          <w:spacing w:val="1"/>
          <w:sz w:val="19"/>
        </w:rPr>
        <w:t xml:space="preserve"> </w:t>
      </w:r>
      <w:r>
        <w:rPr>
          <w:color w:val="575756"/>
          <w:sz w:val="19"/>
        </w:rPr>
        <w:t>concerned.</w:t>
      </w:r>
    </w:p>
    <w:p w14:paraId="6AE5361D" w14:textId="77777777" w:rsidR="00950EBE" w:rsidRDefault="00950EBE">
      <w:pPr>
        <w:pStyle w:val="BodyText"/>
        <w:spacing w:before="6"/>
        <w:rPr>
          <w:sz w:val="20"/>
        </w:rPr>
      </w:pPr>
    </w:p>
    <w:p w14:paraId="7659E98C" w14:textId="77777777" w:rsidR="00950EBE" w:rsidRDefault="00A11858">
      <w:pPr>
        <w:pStyle w:val="Heading2"/>
        <w:spacing w:before="1"/>
      </w:pPr>
      <w:r>
        <w:rPr>
          <w:color w:val="00A3E1"/>
        </w:rPr>
        <w:t>Practice meetings</w:t>
      </w:r>
    </w:p>
    <w:p w14:paraId="7261992A" w14:textId="77777777" w:rsidR="00950EBE" w:rsidRDefault="00A11858">
      <w:pPr>
        <w:pStyle w:val="ListParagraph"/>
        <w:numPr>
          <w:ilvl w:val="0"/>
          <w:numId w:val="1"/>
        </w:numPr>
        <w:tabs>
          <w:tab w:val="left" w:pos="3147"/>
        </w:tabs>
        <w:spacing w:before="16" w:line="256" w:lineRule="auto"/>
        <w:ind w:right="171"/>
        <w:rPr>
          <w:sz w:val="19"/>
        </w:rPr>
      </w:pPr>
      <w:r>
        <w:rPr>
          <w:color w:val="575756"/>
          <w:sz w:val="19"/>
        </w:rPr>
        <w:t xml:space="preserve">The </w:t>
      </w:r>
      <w:r>
        <w:rPr>
          <w:color w:val="575756"/>
          <w:spacing w:val="2"/>
          <w:sz w:val="19"/>
        </w:rPr>
        <w:t xml:space="preserve">practitioner </w:t>
      </w:r>
      <w:r>
        <w:rPr>
          <w:color w:val="575756"/>
          <w:sz w:val="19"/>
        </w:rPr>
        <w:t xml:space="preserve">is required to attend and </w:t>
      </w:r>
      <w:r>
        <w:rPr>
          <w:color w:val="575756"/>
          <w:spacing w:val="2"/>
          <w:sz w:val="19"/>
        </w:rPr>
        <w:t xml:space="preserve">participate </w:t>
      </w:r>
      <w:r>
        <w:rPr>
          <w:color w:val="575756"/>
          <w:sz w:val="19"/>
        </w:rPr>
        <w:t xml:space="preserve">in regular Practice meetings including those relating to clinical governance </w:t>
      </w:r>
      <w:r>
        <w:rPr>
          <w:color w:val="575756"/>
          <w:spacing w:val="2"/>
          <w:sz w:val="19"/>
        </w:rPr>
        <w:t xml:space="preserve">issues. </w:t>
      </w:r>
      <w:r>
        <w:rPr>
          <w:color w:val="575756"/>
          <w:sz w:val="19"/>
        </w:rPr>
        <w:t>If these meetings are held outside normal</w:t>
      </w:r>
      <w:r>
        <w:rPr>
          <w:color w:val="575756"/>
          <w:spacing w:val="3"/>
          <w:sz w:val="19"/>
        </w:rPr>
        <w:t xml:space="preserve"> </w:t>
      </w:r>
      <w:r>
        <w:rPr>
          <w:color w:val="575756"/>
          <w:sz w:val="19"/>
        </w:rPr>
        <w:t>working</w:t>
      </w:r>
      <w:r>
        <w:rPr>
          <w:color w:val="575756"/>
          <w:spacing w:val="4"/>
          <w:sz w:val="19"/>
        </w:rPr>
        <w:t xml:space="preserve"> </w:t>
      </w:r>
      <w:r>
        <w:rPr>
          <w:color w:val="575756"/>
          <w:spacing w:val="2"/>
          <w:sz w:val="19"/>
        </w:rPr>
        <w:t>hours,</w:t>
      </w:r>
      <w:r>
        <w:rPr>
          <w:color w:val="575756"/>
          <w:spacing w:val="4"/>
          <w:sz w:val="19"/>
        </w:rPr>
        <w:t xml:space="preserve"> </w:t>
      </w:r>
      <w:r>
        <w:rPr>
          <w:color w:val="575756"/>
          <w:sz w:val="19"/>
        </w:rPr>
        <w:t>reasonable</w:t>
      </w:r>
      <w:r>
        <w:rPr>
          <w:color w:val="575756"/>
          <w:spacing w:val="3"/>
          <w:sz w:val="19"/>
        </w:rPr>
        <w:t xml:space="preserve"> </w:t>
      </w:r>
      <w:r>
        <w:rPr>
          <w:color w:val="575756"/>
          <w:sz w:val="19"/>
        </w:rPr>
        <w:t>notice</w:t>
      </w:r>
      <w:r>
        <w:rPr>
          <w:color w:val="575756"/>
          <w:spacing w:val="4"/>
          <w:sz w:val="19"/>
        </w:rPr>
        <w:t xml:space="preserve"> </w:t>
      </w:r>
      <w:r>
        <w:rPr>
          <w:color w:val="575756"/>
          <w:sz w:val="19"/>
        </w:rPr>
        <w:t>will</w:t>
      </w:r>
      <w:r>
        <w:rPr>
          <w:color w:val="575756"/>
          <w:spacing w:val="4"/>
          <w:sz w:val="19"/>
        </w:rPr>
        <w:t xml:space="preserve"> </w:t>
      </w:r>
      <w:r>
        <w:rPr>
          <w:color w:val="575756"/>
          <w:sz w:val="19"/>
        </w:rPr>
        <w:t>be</w:t>
      </w:r>
      <w:r>
        <w:rPr>
          <w:color w:val="575756"/>
          <w:spacing w:val="3"/>
          <w:sz w:val="19"/>
        </w:rPr>
        <w:t xml:space="preserve"> </w:t>
      </w:r>
      <w:r>
        <w:rPr>
          <w:color w:val="575756"/>
          <w:sz w:val="19"/>
        </w:rPr>
        <w:t>given</w:t>
      </w:r>
      <w:r>
        <w:rPr>
          <w:color w:val="575756"/>
          <w:spacing w:val="4"/>
          <w:sz w:val="19"/>
        </w:rPr>
        <w:t xml:space="preserve"> </w:t>
      </w:r>
      <w:r>
        <w:rPr>
          <w:color w:val="575756"/>
          <w:sz w:val="19"/>
        </w:rPr>
        <w:t>and</w:t>
      </w:r>
      <w:r>
        <w:rPr>
          <w:color w:val="575756"/>
          <w:spacing w:val="4"/>
          <w:sz w:val="19"/>
        </w:rPr>
        <w:t xml:space="preserve"> </w:t>
      </w:r>
      <w:r>
        <w:rPr>
          <w:color w:val="575756"/>
          <w:sz w:val="19"/>
        </w:rPr>
        <w:t>will</w:t>
      </w:r>
      <w:r>
        <w:rPr>
          <w:color w:val="575756"/>
          <w:spacing w:val="4"/>
          <w:sz w:val="19"/>
        </w:rPr>
        <w:t xml:space="preserve"> </w:t>
      </w:r>
      <w:r>
        <w:rPr>
          <w:color w:val="575756"/>
          <w:sz w:val="19"/>
        </w:rPr>
        <w:t>be</w:t>
      </w:r>
      <w:r>
        <w:rPr>
          <w:color w:val="575756"/>
          <w:spacing w:val="3"/>
          <w:sz w:val="19"/>
        </w:rPr>
        <w:t xml:space="preserve"> </w:t>
      </w:r>
      <w:r>
        <w:rPr>
          <w:color w:val="575756"/>
          <w:sz w:val="19"/>
        </w:rPr>
        <w:t>paid</w:t>
      </w:r>
      <w:r>
        <w:rPr>
          <w:color w:val="575756"/>
          <w:spacing w:val="4"/>
          <w:sz w:val="19"/>
        </w:rPr>
        <w:t xml:space="preserve"> </w:t>
      </w:r>
      <w:r>
        <w:rPr>
          <w:color w:val="575756"/>
          <w:sz w:val="19"/>
        </w:rPr>
        <w:t>on</w:t>
      </w:r>
      <w:r>
        <w:rPr>
          <w:color w:val="575756"/>
          <w:spacing w:val="4"/>
          <w:sz w:val="19"/>
        </w:rPr>
        <w:t xml:space="preserve"> </w:t>
      </w:r>
      <w:r>
        <w:rPr>
          <w:color w:val="575756"/>
          <w:sz w:val="19"/>
        </w:rPr>
        <w:t>a</w:t>
      </w:r>
      <w:r>
        <w:rPr>
          <w:color w:val="575756"/>
          <w:spacing w:val="3"/>
          <w:sz w:val="19"/>
        </w:rPr>
        <w:t xml:space="preserve"> </w:t>
      </w:r>
      <w:r>
        <w:rPr>
          <w:color w:val="575756"/>
          <w:sz w:val="19"/>
        </w:rPr>
        <w:t>pro</w:t>
      </w:r>
      <w:r>
        <w:rPr>
          <w:color w:val="575756"/>
          <w:spacing w:val="4"/>
          <w:sz w:val="19"/>
        </w:rPr>
        <w:t xml:space="preserve"> </w:t>
      </w:r>
      <w:r>
        <w:rPr>
          <w:color w:val="575756"/>
          <w:sz w:val="19"/>
        </w:rPr>
        <w:t>rata</w:t>
      </w:r>
      <w:r w:rsidR="00F254E3">
        <w:rPr>
          <w:color w:val="575756"/>
          <w:sz w:val="19"/>
        </w:rPr>
        <w:t xml:space="preserve"> </w:t>
      </w:r>
      <w:r w:rsidR="00F254E3" w:rsidRPr="00F254E3">
        <w:rPr>
          <w:color w:val="575756"/>
          <w:sz w:val="19"/>
        </w:rPr>
        <w:t xml:space="preserve">basis to a full-time practitioner’s salary adjusted by time off in lieu for such attendance if agreed in advance by the Practice. The practitioner is also required to participate in and operate clinical governance methods and systems approved by the relevant PCO, </w:t>
      </w:r>
      <w:proofErr w:type="spellStart"/>
      <w:r w:rsidR="00F254E3" w:rsidRPr="00F254E3">
        <w:rPr>
          <w:color w:val="575756"/>
          <w:sz w:val="19"/>
        </w:rPr>
        <w:t>eg</w:t>
      </w:r>
      <w:proofErr w:type="spellEnd"/>
      <w:r w:rsidR="00F254E3" w:rsidRPr="00F254E3">
        <w:rPr>
          <w:color w:val="575756"/>
          <w:sz w:val="19"/>
        </w:rPr>
        <w:t xml:space="preserve"> medical audit or quality assurance initiatives. The Practice undertakes to provide the practitioner with copies of all local PCO policies and procedures, notices of local educational meetings, and professional compendia, such as the BNF and MIMS.</w:t>
      </w:r>
    </w:p>
    <w:p w14:paraId="253DE376" w14:textId="77777777" w:rsidR="00950EBE" w:rsidRDefault="00950EBE">
      <w:pPr>
        <w:pStyle w:val="BodyText"/>
        <w:spacing w:before="10"/>
        <w:rPr>
          <w:sz w:val="20"/>
        </w:rPr>
      </w:pPr>
    </w:p>
    <w:p w14:paraId="524BDB71" w14:textId="77777777" w:rsidR="00950EBE" w:rsidRDefault="00A11858">
      <w:pPr>
        <w:pStyle w:val="Heading2"/>
      </w:pPr>
      <w:r>
        <w:rPr>
          <w:color w:val="00A3E1"/>
        </w:rPr>
        <w:t>Equipment</w:t>
      </w:r>
    </w:p>
    <w:p w14:paraId="432E5305" w14:textId="77777777" w:rsidR="00950EBE" w:rsidRDefault="00A11858">
      <w:pPr>
        <w:pStyle w:val="ListParagraph"/>
        <w:numPr>
          <w:ilvl w:val="0"/>
          <w:numId w:val="1"/>
        </w:numPr>
        <w:tabs>
          <w:tab w:val="left" w:pos="3147"/>
        </w:tabs>
        <w:spacing w:before="16" w:line="256" w:lineRule="auto"/>
        <w:ind w:right="275"/>
        <w:rPr>
          <w:sz w:val="19"/>
        </w:rPr>
      </w:pPr>
      <w:r>
        <w:rPr>
          <w:color w:val="575756"/>
          <w:sz w:val="19"/>
        </w:rPr>
        <w:t xml:space="preserve">Subject to the terms of this </w:t>
      </w:r>
      <w:r>
        <w:rPr>
          <w:color w:val="575756"/>
          <w:spacing w:val="2"/>
          <w:sz w:val="19"/>
        </w:rPr>
        <w:t xml:space="preserve">Agreement, </w:t>
      </w:r>
      <w:r>
        <w:rPr>
          <w:color w:val="575756"/>
          <w:sz w:val="19"/>
        </w:rPr>
        <w:t xml:space="preserve">the Practice will use </w:t>
      </w:r>
      <w:r>
        <w:rPr>
          <w:color w:val="575756"/>
          <w:spacing w:val="2"/>
          <w:sz w:val="19"/>
        </w:rPr>
        <w:t xml:space="preserve">its best </w:t>
      </w:r>
      <w:r>
        <w:rPr>
          <w:color w:val="575756"/>
          <w:sz w:val="19"/>
        </w:rPr>
        <w:t xml:space="preserve">endeavours to provide for use at the </w:t>
      </w:r>
      <w:r>
        <w:rPr>
          <w:color w:val="575756"/>
          <w:spacing w:val="2"/>
          <w:sz w:val="19"/>
        </w:rPr>
        <w:t xml:space="preserve">surgery </w:t>
      </w:r>
      <w:r>
        <w:rPr>
          <w:color w:val="575756"/>
          <w:sz w:val="19"/>
        </w:rPr>
        <w:t xml:space="preserve">premises and maintain in good and substantial repair  </w:t>
      </w:r>
      <w:r>
        <w:rPr>
          <w:color w:val="575756"/>
          <w:spacing w:val="38"/>
          <w:sz w:val="19"/>
        </w:rPr>
        <w:t xml:space="preserve"> </w:t>
      </w:r>
      <w:r>
        <w:rPr>
          <w:color w:val="575756"/>
          <w:sz w:val="19"/>
        </w:rPr>
        <w:t xml:space="preserve">and condition, the under-mentioned equipment which is hereinafter referred to as </w:t>
      </w:r>
      <w:r>
        <w:rPr>
          <w:color w:val="575756"/>
          <w:spacing w:val="4"/>
          <w:sz w:val="19"/>
        </w:rPr>
        <w:t xml:space="preserve">‘the </w:t>
      </w:r>
      <w:r>
        <w:rPr>
          <w:color w:val="575756"/>
          <w:spacing w:val="2"/>
          <w:sz w:val="19"/>
        </w:rPr>
        <w:t xml:space="preserve">equipment’ </w:t>
      </w:r>
      <w:r>
        <w:rPr>
          <w:color w:val="575756"/>
          <w:sz w:val="19"/>
        </w:rPr>
        <w:t>(but excluding the personal equipment of the</w:t>
      </w:r>
      <w:r>
        <w:rPr>
          <w:color w:val="575756"/>
          <w:spacing w:val="14"/>
          <w:sz w:val="19"/>
        </w:rPr>
        <w:t xml:space="preserve"> </w:t>
      </w:r>
      <w:r>
        <w:rPr>
          <w:color w:val="575756"/>
          <w:sz w:val="19"/>
        </w:rPr>
        <w:t>practitioner):</w:t>
      </w:r>
    </w:p>
    <w:p w14:paraId="6333BFE8" w14:textId="77777777" w:rsidR="00950EBE" w:rsidRDefault="00950EBE">
      <w:pPr>
        <w:pStyle w:val="BodyText"/>
        <w:spacing w:before="9"/>
        <w:rPr>
          <w:sz w:val="20"/>
        </w:rPr>
      </w:pPr>
    </w:p>
    <w:p w14:paraId="5355FFFF" w14:textId="77777777" w:rsidR="00950EBE" w:rsidRDefault="00A11858">
      <w:pPr>
        <w:pStyle w:val="ListParagraph"/>
        <w:numPr>
          <w:ilvl w:val="1"/>
          <w:numId w:val="1"/>
        </w:numPr>
        <w:tabs>
          <w:tab w:val="left" w:pos="3458"/>
          <w:tab w:val="left" w:pos="3459"/>
        </w:tabs>
        <w:spacing w:line="256" w:lineRule="auto"/>
        <w:ind w:right="221"/>
        <w:rPr>
          <w:sz w:val="19"/>
        </w:rPr>
      </w:pPr>
      <w:r>
        <w:rPr>
          <w:color w:val="575756"/>
          <w:sz w:val="19"/>
        </w:rPr>
        <w:t xml:space="preserve">medical and other equipment, apparatus, </w:t>
      </w:r>
      <w:r>
        <w:rPr>
          <w:color w:val="575756"/>
          <w:spacing w:val="2"/>
          <w:sz w:val="19"/>
        </w:rPr>
        <w:t xml:space="preserve">instruments </w:t>
      </w:r>
      <w:r>
        <w:rPr>
          <w:color w:val="575756"/>
          <w:sz w:val="19"/>
        </w:rPr>
        <w:t xml:space="preserve">and implements </w:t>
      </w:r>
      <w:r>
        <w:rPr>
          <w:color w:val="575756"/>
          <w:spacing w:val="2"/>
          <w:sz w:val="19"/>
        </w:rPr>
        <w:t xml:space="preserve">customarily </w:t>
      </w:r>
      <w:r>
        <w:rPr>
          <w:color w:val="575756"/>
          <w:sz w:val="19"/>
        </w:rPr>
        <w:t>used in the exercise of the profession of general medical practice;</w:t>
      </w:r>
      <w:r>
        <w:rPr>
          <w:color w:val="575756"/>
          <w:spacing w:val="24"/>
          <w:sz w:val="19"/>
        </w:rPr>
        <w:t xml:space="preserve"> </w:t>
      </w:r>
      <w:r>
        <w:rPr>
          <w:color w:val="575756"/>
          <w:sz w:val="19"/>
        </w:rPr>
        <w:t>and</w:t>
      </w:r>
    </w:p>
    <w:p w14:paraId="254AB5E0" w14:textId="77777777" w:rsidR="00950EBE" w:rsidRDefault="00A11858">
      <w:pPr>
        <w:pStyle w:val="ListParagraph"/>
        <w:numPr>
          <w:ilvl w:val="1"/>
          <w:numId w:val="1"/>
        </w:numPr>
        <w:tabs>
          <w:tab w:val="left" w:pos="3459"/>
        </w:tabs>
        <w:spacing w:before="2" w:line="256" w:lineRule="auto"/>
        <w:ind w:right="129"/>
        <w:rPr>
          <w:sz w:val="19"/>
        </w:rPr>
      </w:pPr>
      <w:r>
        <w:rPr>
          <w:color w:val="575756"/>
          <w:sz w:val="19"/>
        </w:rPr>
        <w:t>all other furniture and things incidental to the exercise of the profession of medicine, the items referred to in clause 21(</w:t>
      </w:r>
      <w:proofErr w:type="spellStart"/>
      <w:r>
        <w:rPr>
          <w:color w:val="575756"/>
          <w:sz w:val="19"/>
        </w:rPr>
        <w:t>i</w:t>
      </w:r>
      <w:proofErr w:type="spellEnd"/>
      <w:r>
        <w:rPr>
          <w:color w:val="575756"/>
          <w:sz w:val="19"/>
        </w:rPr>
        <w:t xml:space="preserve">) and clause 21(ii) above having been identified by the Practice to the </w:t>
      </w:r>
      <w:r>
        <w:rPr>
          <w:color w:val="575756"/>
          <w:spacing w:val="2"/>
          <w:sz w:val="19"/>
        </w:rPr>
        <w:t xml:space="preserve">practitioner </w:t>
      </w:r>
      <w:r>
        <w:rPr>
          <w:color w:val="575756"/>
          <w:sz w:val="19"/>
        </w:rPr>
        <w:t>on the [day] of [month</w:t>
      </w:r>
      <w:r>
        <w:rPr>
          <w:color w:val="575756"/>
          <w:spacing w:val="6"/>
          <w:sz w:val="19"/>
        </w:rPr>
        <w:t xml:space="preserve"> </w:t>
      </w:r>
      <w:r>
        <w:rPr>
          <w:color w:val="575756"/>
          <w:spacing w:val="2"/>
          <w:sz w:val="19"/>
        </w:rPr>
        <w:t>200x].</w:t>
      </w:r>
    </w:p>
    <w:p w14:paraId="3E301CDB" w14:textId="77777777" w:rsidR="00950EBE" w:rsidRDefault="00950EBE">
      <w:pPr>
        <w:pStyle w:val="BodyText"/>
        <w:spacing w:before="7"/>
        <w:rPr>
          <w:sz w:val="20"/>
        </w:rPr>
      </w:pPr>
    </w:p>
    <w:p w14:paraId="56CFC62A" w14:textId="77777777" w:rsidR="00950EBE" w:rsidRDefault="00A11858">
      <w:pPr>
        <w:pStyle w:val="ListParagraph"/>
        <w:numPr>
          <w:ilvl w:val="0"/>
          <w:numId w:val="1"/>
        </w:numPr>
        <w:tabs>
          <w:tab w:val="left" w:pos="3147"/>
        </w:tabs>
        <w:spacing w:line="256" w:lineRule="auto"/>
        <w:ind w:right="215"/>
        <w:rPr>
          <w:sz w:val="19"/>
        </w:rPr>
      </w:pPr>
      <w:r>
        <w:rPr>
          <w:color w:val="575756"/>
          <w:sz w:val="19"/>
        </w:rPr>
        <w:t xml:space="preserve">Subject to the terms of this </w:t>
      </w:r>
      <w:r>
        <w:rPr>
          <w:color w:val="575756"/>
          <w:spacing w:val="2"/>
          <w:sz w:val="19"/>
        </w:rPr>
        <w:t xml:space="preserve">Agreement, </w:t>
      </w:r>
      <w:r>
        <w:rPr>
          <w:color w:val="575756"/>
          <w:sz w:val="19"/>
        </w:rPr>
        <w:t xml:space="preserve">the Practice shall </w:t>
      </w:r>
      <w:r>
        <w:rPr>
          <w:color w:val="575756"/>
          <w:spacing w:val="2"/>
          <w:sz w:val="19"/>
        </w:rPr>
        <w:t xml:space="preserve">further </w:t>
      </w:r>
      <w:r>
        <w:rPr>
          <w:color w:val="575756"/>
          <w:sz w:val="19"/>
        </w:rPr>
        <w:t xml:space="preserve">provide at the </w:t>
      </w:r>
      <w:r>
        <w:rPr>
          <w:color w:val="575756"/>
          <w:spacing w:val="2"/>
          <w:sz w:val="19"/>
        </w:rPr>
        <w:t xml:space="preserve">surgery </w:t>
      </w:r>
      <w:r>
        <w:rPr>
          <w:color w:val="575756"/>
          <w:sz w:val="19"/>
        </w:rPr>
        <w:t xml:space="preserve">premises which the </w:t>
      </w:r>
      <w:r>
        <w:rPr>
          <w:color w:val="575756"/>
          <w:spacing w:val="2"/>
          <w:sz w:val="19"/>
        </w:rPr>
        <w:t xml:space="preserve">practitioner </w:t>
      </w:r>
      <w:r>
        <w:rPr>
          <w:color w:val="575756"/>
          <w:sz w:val="19"/>
        </w:rPr>
        <w:t xml:space="preserve">is generally required to attend, the under-mentioned </w:t>
      </w:r>
      <w:r>
        <w:rPr>
          <w:color w:val="575756"/>
          <w:spacing w:val="2"/>
          <w:sz w:val="19"/>
        </w:rPr>
        <w:t xml:space="preserve">services </w:t>
      </w:r>
      <w:r>
        <w:rPr>
          <w:color w:val="575756"/>
          <w:sz w:val="19"/>
        </w:rPr>
        <w:t xml:space="preserve">which are hereinafter referred to as </w:t>
      </w:r>
      <w:r>
        <w:rPr>
          <w:color w:val="575756"/>
          <w:spacing w:val="4"/>
          <w:sz w:val="19"/>
        </w:rPr>
        <w:t>‘the</w:t>
      </w:r>
      <w:r>
        <w:rPr>
          <w:color w:val="575756"/>
          <w:spacing w:val="5"/>
          <w:sz w:val="19"/>
        </w:rPr>
        <w:t xml:space="preserve"> </w:t>
      </w:r>
      <w:r>
        <w:rPr>
          <w:color w:val="575756"/>
          <w:sz w:val="19"/>
        </w:rPr>
        <w:t>services’:</w:t>
      </w:r>
    </w:p>
    <w:p w14:paraId="7BF21378" w14:textId="77777777" w:rsidR="00950EBE" w:rsidRDefault="00950EBE">
      <w:pPr>
        <w:pStyle w:val="BodyText"/>
        <w:spacing w:before="7"/>
        <w:rPr>
          <w:sz w:val="20"/>
        </w:rPr>
      </w:pPr>
    </w:p>
    <w:p w14:paraId="10E1D71C" w14:textId="77777777" w:rsidR="00950EBE" w:rsidRDefault="00A11858">
      <w:pPr>
        <w:pStyle w:val="ListParagraph"/>
        <w:numPr>
          <w:ilvl w:val="1"/>
          <w:numId w:val="1"/>
        </w:numPr>
        <w:tabs>
          <w:tab w:val="left" w:pos="3458"/>
          <w:tab w:val="left" w:pos="3459"/>
        </w:tabs>
        <w:spacing w:line="256" w:lineRule="auto"/>
        <w:ind w:right="486"/>
        <w:rPr>
          <w:sz w:val="19"/>
        </w:rPr>
      </w:pPr>
      <w:r>
        <w:rPr>
          <w:color w:val="575756"/>
          <w:sz w:val="19"/>
        </w:rPr>
        <w:t xml:space="preserve">the </w:t>
      </w:r>
      <w:r>
        <w:rPr>
          <w:color w:val="575756"/>
          <w:spacing w:val="2"/>
          <w:sz w:val="19"/>
        </w:rPr>
        <w:t xml:space="preserve">services </w:t>
      </w:r>
      <w:r>
        <w:rPr>
          <w:color w:val="575756"/>
          <w:sz w:val="19"/>
        </w:rPr>
        <w:t xml:space="preserve">of such staff as are usual for the </w:t>
      </w:r>
      <w:r>
        <w:rPr>
          <w:color w:val="575756"/>
          <w:spacing w:val="2"/>
          <w:sz w:val="19"/>
        </w:rPr>
        <w:t xml:space="preserve">administration </w:t>
      </w:r>
      <w:r>
        <w:rPr>
          <w:color w:val="575756"/>
          <w:sz w:val="19"/>
        </w:rPr>
        <w:t xml:space="preserve">of a general medical </w:t>
      </w:r>
      <w:r>
        <w:rPr>
          <w:color w:val="575756"/>
          <w:spacing w:val="2"/>
          <w:sz w:val="19"/>
        </w:rPr>
        <w:t xml:space="preserve">practice </w:t>
      </w:r>
      <w:r>
        <w:rPr>
          <w:color w:val="575756"/>
          <w:sz w:val="19"/>
        </w:rPr>
        <w:t xml:space="preserve">and </w:t>
      </w:r>
      <w:r>
        <w:rPr>
          <w:color w:val="575756"/>
          <w:spacing w:val="2"/>
          <w:sz w:val="19"/>
        </w:rPr>
        <w:t xml:space="preserve">assisting </w:t>
      </w:r>
      <w:r>
        <w:rPr>
          <w:color w:val="575756"/>
          <w:sz w:val="19"/>
        </w:rPr>
        <w:t xml:space="preserve">a medical </w:t>
      </w:r>
      <w:r>
        <w:rPr>
          <w:color w:val="575756"/>
          <w:spacing w:val="2"/>
          <w:sz w:val="19"/>
        </w:rPr>
        <w:t xml:space="preserve">practitioner </w:t>
      </w:r>
      <w:r>
        <w:rPr>
          <w:color w:val="575756"/>
          <w:sz w:val="19"/>
        </w:rPr>
        <w:t xml:space="preserve">including the maintenance of </w:t>
      </w:r>
      <w:r>
        <w:rPr>
          <w:color w:val="575756"/>
          <w:spacing w:val="2"/>
          <w:sz w:val="19"/>
        </w:rPr>
        <w:t xml:space="preserve">the </w:t>
      </w:r>
      <w:r>
        <w:rPr>
          <w:color w:val="575756"/>
          <w:sz w:val="19"/>
        </w:rPr>
        <w:t>accounts and records hereinafter referred</w:t>
      </w:r>
      <w:r>
        <w:rPr>
          <w:color w:val="575756"/>
          <w:spacing w:val="3"/>
          <w:sz w:val="19"/>
        </w:rPr>
        <w:t xml:space="preserve"> </w:t>
      </w:r>
      <w:r>
        <w:rPr>
          <w:color w:val="575756"/>
          <w:sz w:val="19"/>
        </w:rPr>
        <w:t>to;</w:t>
      </w:r>
    </w:p>
    <w:p w14:paraId="43061208" w14:textId="77777777" w:rsidR="00950EBE" w:rsidRDefault="00A11858">
      <w:pPr>
        <w:pStyle w:val="ListParagraph"/>
        <w:numPr>
          <w:ilvl w:val="1"/>
          <w:numId w:val="1"/>
        </w:numPr>
        <w:tabs>
          <w:tab w:val="left" w:pos="3459"/>
        </w:tabs>
        <w:spacing w:before="3" w:line="256" w:lineRule="auto"/>
        <w:ind w:right="709"/>
        <w:rPr>
          <w:sz w:val="19"/>
        </w:rPr>
      </w:pPr>
      <w:r>
        <w:rPr>
          <w:color w:val="575756"/>
          <w:sz w:val="19"/>
        </w:rPr>
        <w:t xml:space="preserve">such materials, drugs and supplies as are </w:t>
      </w:r>
      <w:r>
        <w:rPr>
          <w:color w:val="575756"/>
          <w:spacing w:val="2"/>
          <w:sz w:val="19"/>
        </w:rPr>
        <w:t xml:space="preserve">customarily </w:t>
      </w:r>
      <w:r>
        <w:rPr>
          <w:color w:val="575756"/>
          <w:sz w:val="19"/>
        </w:rPr>
        <w:t>used in general medical practice; and</w:t>
      </w:r>
    </w:p>
    <w:p w14:paraId="5AEE93F9" w14:textId="77777777" w:rsidR="00950EBE" w:rsidRDefault="00A11858">
      <w:pPr>
        <w:pStyle w:val="ListParagraph"/>
        <w:numPr>
          <w:ilvl w:val="1"/>
          <w:numId w:val="1"/>
        </w:numPr>
        <w:tabs>
          <w:tab w:val="left" w:pos="3459"/>
        </w:tabs>
        <w:spacing w:before="2"/>
        <w:ind w:hanging="305"/>
        <w:rPr>
          <w:sz w:val="19"/>
        </w:rPr>
      </w:pPr>
      <w:r>
        <w:rPr>
          <w:color w:val="575756"/>
          <w:sz w:val="19"/>
        </w:rPr>
        <w:t>the</w:t>
      </w:r>
      <w:r>
        <w:rPr>
          <w:color w:val="575756"/>
          <w:spacing w:val="4"/>
          <w:sz w:val="19"/>
        </w:rPr>
        <w:t xml:space="preserve"> </w:t>
      </w:r>
      <w:r>
        <w:rPr>
          <w:color w:val="575756"/>
          <w:spacing w:val="2"/>
          <w:sz w:val="19"/>
        </w:rPr>
        <w:t>services</w:t>
      </w:r>
      <w:r>
        <w:rPr>
          <w:color w:val="575756"/>
          <w:spacing w:val="4"/>
          <w:sz w:val="19"/>
        </w:rPr>
        <w:t xml:space="preserve"> </w:t>
      </w:r>
      <w:r>
        <w:rPr>
          <w:color w:val="575756"/>
          <w:sz w:val="19"/>
        </w:rPr>
        <w:t>of</w:t>
      </w:r>
      <w:r>
        <w:rPr>
          <w:color w:val="575756"/>
          <w:spacing w:val="5"/>
          <w:sz w:val="19"/>
        </w:rPr>
        <w:t xml:space="preserve"> </w:t>
      </w:r>
      <w:r>
        <w:rPr>
          <w:color w:val="575756"/>
          <w:sz w:val="19"/>
        </w:rPr>
        <w:t>medical</w:t>
      </w:r>
      <w:r>
        <w:rPr>
          <w:color w:val="575756"/>
          <w:spacing w:val="4"/>
          <w:sz w:val="19"/>
        </w:rPr>
        <w:t xml:space="preserve"> </w:t>
      </w:r>
      <w:r>
        <w:rPr>
          <w:color w:val="575756"/>
          <w:spacing w:val="2"/>
          <w:sz w:val="19"/>
        </w:rPr>
        <w:t>support</w:t>
      </w:r>
      <w:r>
        <w:rPr>
          <w:color w:val="575756"/>
          <w:spacing w:val="4"/>
          <w:sz w:val="19"/>
        </w:rPr>
        <w:t xml:space="preserve"> </w:t>
      </w:r>
      <w:r>
        <w:rPr>
          <w:color w:val="575756"/>
          <w:sz w:val="19"/>
        </w:rPr>
        <w:t>staff</w:t>
      </w:r>
      <w:r>
        <w:rPr>
          <w:color w:val="575756"/>
          <w:spacing w:val="5"/>
          <w:sz w:val="19"/>
        </w:rPr>
        <w:t xml:space="preserve"> </w:t>
      </w:r>
      <w:r>
        <w:rPr>
          <w:color w:val="575756"/>
          <w:sz w:val="19"/>
        </w:rPr>
        <w:t>when</w:t>
      </w:r>
      <w:r>
        <w:rPr>
          <w:color w:val="575756"/>
          <w:spacing w:val="4"/>
          <w:sz w:val="19"/>
        </w:rPr>
        <w:t xml:space="preserve"> </w:t>
      </w:r>
      <w:r>
        <w:rPr>
          <w:color w:val="575756"/>
          <w:sz w:val="19"/>
        </w:rPr>
        <w:t>they</w:t>
      </w:r>
      <w:r>
        <w:rPr>
          <w:color w:val="575756"/>
          <w:spacing w:val="4"/>
          <w:sz w:val="19"/>
        </w:rPr>
        <w:t xml:space="preserve"> </w:t>
      </w:r>
      <w:r>
        <w:rPr>
          <w:color w:val="575756"/>
          <w:sz w:val="19"/>
        </w:rPr>
        <w:t>are</w:t>
      </w:r>
      <w:r>
        <w:rPr>
          <w:color w:val="575756"/>
          <w:spacing w:val="5"/>
          <w:sz w:val="19"/>
        </w:rPr>
        <w:t xml:space="preserve"> </w:t>
      </w:r>
      <w:r>
        <w:rPr>
          <w:color w:val="575756"/>
          <w:sz w:val="19"/>
        </w:rPr>
        <w:t>on</w:t>
      </w:r>
      <w:r>
        <w:rPr>
          <w:color w:val="575756"/>
          <w:spacing w:val="4"/>
          <w:sz w:val="19"/>
        </w:rPr>
        <w:t xml:space="preserve"> </w:t>
      </w:r>
      <w:r>
        <w:rPr>
          <w:color w:val="575756"/>
          <w:spacing w:val="3"/>
          <w:sz w:val="19"/>
        </w:rPr>
        <w:t>duty</w:t>
      </w:r>
      <w:r>
        <w:rPr>
          <w:color w:val="575756"/>
          <w:spacing w:val="4"/>
          <w:sz w:val="19"/>
        </w:rPr>
        <w:t xml:space="preserve"> </w:t>
      </w:r>
      <w:r>
        <w:rPr>
          <w:color w:val="575756"/>
          <w:sz w:val="19"/>
        </w:rPr>
        <w:t>at</w:t>
      </w:r>
      <w:r>
        <w:rPr>
          <w:color w:val="575756"/>
          <w:spacing w:val="5"/>
          <w:sz w:val="19"/>
        </w:rPr>
        <w:t xml:space="preserve"> </w:t>
      </w:r>
      <w:r>
        <w:rPr>
          <w:color w:val="575756"/>
          <w:sz w:val="19"/>
        </w:rPr>
        <w:t>the</w:t>
      </w:r>
      <w:r>
        <w:rPr>
          <w:color w:val="575756"/>
          <w:spacing w:val="4"/>
          <w:sz w:val="19"/>
        </w:rPr>
        <w:t xml:space="preserve"> </w:t>
      </w:r>
      <w:r>
        <w:rPr>
          <w:color w:val="575756"/>
          <w:spacing w:val="2"/>
          <w:sz w:val="19"/>
        </w:rPr>
        <w:t>surgery</w:t>
      </w:r>
      <w:r>
        <w:rPr>
          <w:color w:val="575756"/>
          <w:spacing w:val="4"/>
          <w:sz w:val="19"/>
        </w:rPr>
        <w:t xml:space="preserve"> </w:t>
      </w:r>
      <w:r>
        <w:rPr>
          <w:color w:val="575756"/>
          <w:sz w:val="19"/>
        </w:rPr>
        <w:t>premises.</w:t>
      </w:r>
    </w:p>
    <w:p w14:paraId="0DAF93D9" w14:textId="77777777" w:rsidR="00950EBE" w:rsidRDefault="00950EBE">
      <w:pPr>
        <w:pStyle w:val="BodyText"/>
        <w:spacing w:before="9"/>
        <w:rPr>
          <w:sz w:val="21"/>
        </w:rPr>
      </w:pPr>
    </w:p>
    <w:p w14:paraId="23C79DE3" w14:textId="77777777" w:rsidR="00950EBE" w:rsidRDefault="00A11858">
      <w:pPr>
        <w:pStyle w:val="ListParagraph"/>
        <w:numPr>
          <w:ilvl w:val="0"/>
          <w:numId w:val="1"/>
        </w:numPr>
        <w:tabs>
          <w:tab w:val="left" w:pos="3147"/>
        </w:tabs>
        <w:spacing w:line="256" w:lineRule="auto"/>
        <w:ind w:right="315"/>
        <w:rPr>
          <w:sz w:val="19"/>
        </w:rPr>
      </w:pPr>
      <w:r>
        <w:rPr>
          <w:color w:val="575756"/>
          <w:spacing w:val="3"/>
          <w:sz w:val="19"/>
        </w:rPr>
        <w:t xml:space="preserve">The </w:t>
      </w:r>
      <w:r>
        <w:rPr>
          <w:color w:val="575756"/>
          <w:spacing w:val="4"/>
          <w:sz w:val="19"/>
        </w:rPr>
        <w:t xml:space="preserve">practitioner </w:t>
      </w:r>
      <w:r>
        <w:rPr>
          <w:color w:val="575756"/>
          <w:spacing w:val="3"/>
          <w:sz w:val="19"/>
        </w:rPr>
        <w:t xml:space="preserve">shall </w:t>
      </w:r>
      <w:r>
        <w:rPr>
          <w:color w:val="575756"/>
          <w:spacing w:val="2"/>
          <w:sz w:val="19"/>
        </w:rPr>
        <w:t xml:space="preserve">not </w:t>
      </w:r>
      <w:r>
        <w:rPr>
          <w:color w:val="575756"/>
          <w:spacing w:val="3"/>
          <w:sz w:val="19"/>
        </w:rPr>
        <w:t xml:space="preserve">without the prior consent </w:t>
      </w:r>
      <w:r>
        <w:rPr>
          <w:color w:val="575756"/>
          <w:sz w:val="19"/>
        </w:rPr>
        <w:t xml:space="preserve">of </w:t>
      </w:r>
      <w:r>
        <w:rPr>
          <w:color w:val="575756"/>
          <w:spacing w:val="3"/>
          <w:sz w:val="19"/>
        </w:rPr>
        <w:t xml:space="preserve">the Practice </w:t>
      </w:r>
      <w:r>
        <w:rPr>
          <w:color w:val="575756"/>
          <w:spacing w:val="2"/>
          <w:sz w:val="19"/>
        </w:rPr>
        <w:t xml:space="preserve">use </w:t>
      </w:r>
      <w:r>
        <w:rPr>
          <w:color w:val="575756"/>
          <w:sz w:val="19"/>
        </w:rPr>
        <w:t xml:space="preserve">at </w:t>
      </w:r>
      <w:r>
        <w:rPr>
          <w:color w:val="575756"/>
          <w:spacing w:val="3"/>
          <w:sz w:val="19"/>
        </w:rPr>
        <w:t xml:space="preserve">the said </w:t>
      </w:r>
      <w:r>
        <w:rPr>
          <w:color w:val="575756"/>
          <w:spacing w:val="4"/>
          <w:sz w:val="19"/>
        </w:rPr>
        <w:t xml:space="preserve">surgery </w:t>
      </w:r>
      <w:r>
        <w:rPr>
          <w:color w:val="575756"/>
          <w:spacing w:val="3"/>
          <w:sz w:val="19"/>
        </w:rPr>
        <w:t xml:space="preserve">premises </w:t>
      </w:r>
      <w:proofErr w:type="spellStart"/>
      <w:r>
        <w:rPr>
          <w:color w:val="575756"/>
          <w:spacing w:val="2"/>
          <w:sz w:val="19"/>
        </w:rPr>
        <w:t>any</w:t>
      </w:r>
      <w:proofErr w:type="spellEnd"/>
      <w:r>
        <w:rPr>
          <w:color w:val="575756"/>
          <w:spacing w:val="2"/>
          <w:sz w:val="19"/>
        </w:rPr>
        <w:t xml:space="preserve"> </w:t>
      </w:r>
      <w:r>
        <w:rPr>
          <w:color w:val="575756"/>
          <w:spacing w:val="3"/>
          <w:sz w:val="19"/>
        </w:rPr>
        <w:t xml:space="preserve">equipment </w:t>
      </w:r>
      <w:r>
        <w:rPr>
          <w:color w:val="575756"/>
          <w:sz w:val="19"/>
        </w:rPr>
        <w:t xml:space="preserve">or </w:t>
      </w:r>
      <w:r>
        <w:rPr>
          <w:color w:val="575756"/>
          <w:spacing w:val="4"/>
          <w:sz w:val="19"/>
        </w:rPr>
        <w:t xml:space="preserve">services </w:t>
      </w:r>
      <w:r>
        <w:rPr>
          <w:color w:val="575756"/>
          <w:sz w:val="19"/>
        </w:rPr>
        <w:t xml:space="preserve">of </w:t>
      </w:r>
      <w:r>
        <w:rPr>
          <w:color w:val="575756"/>
          <w:spacing w:val="3"/>
          <w:sz w:val="19"/>
        </w:rPr>
        <w:t xml:space="preserve">the </w:t>
      </w:r>
      <w:r>
        <w:rPr>
          <w:color w:val="575756"/>
          <w:spacing w:val="2"/>
          <w:sz w:val="19"/>
        </w:rPr>
        <w:t xml:space="preserve">nature </w:t>
      </w:r>
      <w:r>
        <w:rPr>
          <w:color w:val="575756"/>
          <w:spacing w:val="3"/>
          <w:sz w:val="19"/>
        </w:rPr>
        <w:t xml:space="preserve">referred </w:t>
      </w:r>
      <w:r>
        <w:rPr>
          <w:color w:val="575756"/>
          <w:sz w:val="19"/>
        </w:rPr>
        <w:t xml:space="preserve">to in </w:t>
      </w:r>
      <w:r>
        <w:rPr>
          <w:color w:val="575756"/>
          <w:spacing w:val="3"/>
          <w:sz w:val="19"/>
        </w:rPr>
        <w:t xml:space="preserve">clauses </w:t>
      </w:r>
      <w:r>
        <w:rPr>
          <w:color w:val="575756"/>
          <w:sz w:val="19"/>
        </w:rPr>
        <w:t>21(</w:t>
      </w:r>
      <w:proofErr w:type="spellStart"/>
      <w:r>
        <w:rPr>
          <w:color w:val="575756"/>
          <w:sz w:val="19"/>
        </w:rPr>
        <w:t>i</w:t>
      </w:r>
      <w:proofErr w:type="spellEnd"/>
      <w:r>
        <w:rPr>
          <w:color w:val="575756"/>
          <w:sz w:val="19"/>
        </w:rPr>
        <w:t xml:space="preserve">) </w:t>
      </w:r>
      <w:r>
        <w:rPr>
          <w:color w:val="575756"/>
          <w:spacing w:val="2"/>
          <w:sz w:val="19"/>
        </w:rPr>
        <w:t xml:space="preserve">and </w:t>
      </w:r>
      <w:r>
        <w:rPr>
          <w:color w:val="575756"/>
          <w:sz w:val="19"/>
        </w:rPr>
        <w:t xml:space="preserve">21(ii) </w:t>
      </w:r>
      <w:r>
        <w:rPr>
          <w:color w:val="575756"/>
          <w:spacing w:val="4"/>
          <w:sz w:val="19"/>
        </w:rPr>
        <w:t xml:space="preserve">(Equipment) </w:t>
      </w:r>
      <w:r>
        <w:rPr>
          <w:color w:val="575756"/>
          <w:spacing w:val="3"/>
          <w:sz w:val="19"/>
        </w:rPr>
        <w:t xml:space="preserve">other than the equipment </w:t>
      </w:r>
      <w:r>
        <w:rPr>
          <w:color w:val="575756"/>
          <w:spacing w:val="2"/>
          <w:sz w:val="19"/>
        </w:rPr>
        <w:t xml:space="preserve">and </w:t>
      </w:r>
      <w:r>
        <w:rPr>
          <w:color w:val="575756"/>
          <w:spacing w:val="4"/>
          <w:sz w:val="19"/>
        </w:rPr>
        <w:t xml:space="preserve">services </w:t>
      </w:r>
      <w:r>
        <w:rPr>
          <w:color w:val="575756"/>
          <w:spacing w:val="3"/>
          <w:sz w:val="19"/>
        </w:rPr>
        <w:t xml:space="preserve">provided pursuant </w:t>
      </w:r>
      <w:r>
        <w:rPr>
          <w:color w:val="575756"/>
          <w:sz w:val="19"/>
        </w:rPr>
        <w:t xml:space="preserve">to </w:t>
      </w:r>
      <w:r>
        <w:rPr>
          <w:color w:val="575756"/>
          <w:spacing w:val="3"/>
          <w:sz w:val="19"/>
        </w:rPr>
        <w:t xml:space="preserve">this </w:t>
      </w:r>
      <w:r>
        <w:rPr>
          <w:color w:val="575756"/>
          <w:spacing w:val="4"/>
          <w:sz w:val="19"/>
        </w:rPr>
        <w:t>Agreement.</w:t>
      </w:r>
    </w:p>
    <w:p w14:paraId="3C00CDD4" w14:textId="77777777" w:rsidR="00950EBE" w:rsidRDefault="00950EBE">
      <w:pPr>
        <w:pStyle w:val="BodyText"/>
        <w:spacing w:before="9"/>
        <w:rPr>
          <w:sz w:val="20"/>
        </w:rPr>
      </w:pPr>
    </w:p>
    <w:p w14:paraId="05E518FC" w14:textId="77777777" w:rsidR="00950EBE" w:rsidRDefault="00A11858">
      <w:pPr>
        <w:pStyle w:val="ListParagraph"/>
        <w:numPr>
          <w:ilvl w:val="0"/>
          <w:numId w:val="1"/>
        </w:numPr>
        <w:tabs>
          <w:tab w:val="left" w:pos="3147"/>
        </w:tabs>
        <w:spacing w:line="256" w:lineRule="auto"/>
        <w:ind w:right="193"/>
        <w:rPr>
          <w:sz w:val="19"/>
        </w:rPr>
      </w:pPr>
      <w:r>
        <w:rPr>
          <w:color w:val="575756"/>
          <w:sz w:val="19"/>
        </w:rPr>
        <w:t xml:space="preserve">The </w:t>
      </w:r>
      <w:r>
        <w:rPr>
          <w:color w:val="575756"/>
          <w:spacing w:val="2"/>
          <w:sz w:val="19"/>
        </w:rPr>
        <w:t xml:space="preserve">practitioner </w:t>
      </w:r>
      <w:r>
        <w:rPr>
          <w:color w:val="575756"/>
          <w:sz w:val="19"/>
        </w:rPr>
        <w:t xml:space="preserve">shall at all times utilise the Practice facilities in a proper manner </w:t>
      </w:r>
      <w:r>
        <w:rPr>
          <w:color w:val="575756"/>
          <w:spacing w:val="2"/>
          <w:sz w:val="19"/>
        </w:rPr>
        <w:t xml:space="preserve">and  </w:t>
      </w:r>
      <w:r>
        <w:rPr>
          <w:color w:val="575756"/>
          <w:sz w:val="19"/>
        </w:rPr>
        <w:t xml:space="preserve">only upon and subject to the terms of this </w:t>
      </w:r>
      <w:r>
        <w:rPr>
          <w:color w:val="575756"/>
          <w:spacing w:val="2"/>
          <w:sz w:val="19"/>
        </w:rPr>
        <w:t xml:space="preserve">Agreement </w:t>
      </w:r>
      <w:r>
        <w:rPr>
          <w:color w:val="575756"/>
          <w:sz w:val="19"/>
        </w:rPr>
        <w:t xml:space="preserve">and shall </w:t>
      </w:r>
      <w:r>
        <w:rPr>
          <w:color w:val="575756"/>
          <w:spacing w:val="2"/>
          <w:sz w:val="19"/>
        </w:rPr>
        <w:t xml:space="preserve">indemnify </w:t>
      </w:r>
      <w:r>
        <w:rPr>
          <w:color w:val="575756"/>
          <w:sz w:val="19"/>
        </w:rPr>
        <w:t xml:space="preserve">the Practice against all costs of any repair or replacement of equipment occasioned by any negligent </w:t>
      </w:r>
      <w:r>
        <w:rPr>
          <w:color w:val="575756"/>
          <w:spacing w:val="2"/>
          <w:sz w:val="19"/>
        </w:rPr>
        <w:t xml:space="preserve">act </w:t>
      </w:r>
      <w:r>
        <w:rPr>
          <w:color w:val="575756"/>
          <w:sz w:val="19"/>
        </w:rPr>
        <w:t>and/or omission by the</w:t>
      </w:r>
      <w:r>
        <w:rPr>
          <w:color w:val="575756"/>
          <w:spacing w:val="-1"/>
          <w:sz w:val="19"/>
        </w:rPr>
        <w:t xml:space="preserve"> </w:t>
      </w:r>
      <w:r>
        <w:rPr>
          <w:color w:val="575756"/>
          <w:sz w:val="19"/>
        </w:rPr>
        <w:t>practitioner.</w:t>
      </w:r>
    </w:p>
    <w:p w14:paraId="40FC1C4A" w14:textId="77777777" w:rsidR="00950EBE" w:rsidRDefault="00950EBE">
      <w:pPr>
        <w:pStyle w:val="BodyText"/>
        <w:spacing w:before="8"/>
        <w:rPr>
          <w:sz w:val="20"/>
        </w:rPr>
      </w:pPr>
    </w:p>
    <w:p w14:paraId="22D62B2F" w14:textId="77777777" w:rsidR="00950EBE" w:rsidRDefault="00A11858">
      <w:pPr>
        <w:pStyle w:val="ListParagraph"/>
        <w:numPr>
          <w:ilvl w:val="0"/>
          <w:numId w:val="1"/>
        </w:numPr>
        <w:tabs>
          <w:tab w:val="left" w:pos="3147"/>
        </w:tabs>
        <w:spacing w:line="256" w:lineRule="auto"/>
        <w:ind w:right="381"/>
        <w:rPr>
          <w:sz w:val="19"/>
        </w:rPr>
      </w:pPr>
      <w:r>
        <w:rPr>
          <w:color w:val="575756"/>
          <w:sz w:val="19"/>
        </w:rPr>
        <w:t xml:space="preserve">The Practice shall not be under any </w:t>
      </w:r>
      <w:r>
        <w:rPr>
          <w:color w:val="575756"/>
          <w:spacing w:val="2"/>
          <w:sz w:val="19"/>
        </w:rPr>
        <w:t xml:space="preserve">liability </w:t>
      </w:r>
      <w:r>
        <w:rPr>
          <w:color w:val="575756"/>
          <w:sz w:val="19"/>
        </w:rPr>
        <w:t xml:space="preserve">to the </w:t>
      </w:r>
      <w:r>
        <w:rPr>
          <w:color w:val="575756"/>
          <w:spacing w:val="2"/>
          <w:sz w:val="19"/>
        </w:rPr>
        <w:t xml:space="preserve">practitioner </w:t>
      </w:r>
      <w:r>
        <w:rPr>
          <w:color w:val="575756"/>
          <w:sz w:val="19"/>
        </w:rPr>
        <w:t xml:space="preserve">in respect of any failure to make any or all of the facilities available for a continuous period of less than three working days, </w:t>
      </w:r>
      <w:r>
        <w:rPr>
          <w:color w:val="575756"/>
          <w:spacing w:val="2"/>
          <w:sz w:val="19"/>
        </w:rPr>
        <w:t xml:space="preserve">unless </w:t>
      </w:r>
      <w:r>
        <w:rPr>
          <w:color w:val="575756"/>
          <w:sz w:val="19"/>
        </w:rPr>
        <w:t>such a failure is due to the default of the</w:t>
      </w:r>
      <w:r>
        <w:rPr>
          <w:color w:val="575756"/>
          <w:spacing w:val="17"/>
          <w:sz w:val="19"/>
        </w:rPr>
        <w:t xml:space="preserve"> </w:t>
      </w:r>
      <w:r>
        <w:rPr>
          <w:color w:val="575756"/>
          <w:spacing w:val="2"/>
          <w:sz w:val="19"/>
        </w:rPr>
        <w:t>Practice.</w:t>
      </w:r>
    </w:p>
    <w:p w14:paraId="0D437DEC" w14:textId="77777777" w:rsidR="00950EBE" w:rsidRDefault="00950EBE">
      <w:pPr>
        <w:pStyle w:val="BodyText"/>
        <w:spacing w:before="7"/>
        <w:rPr>
          <w:sz w:val="20"/>
        </w:rPr>
      </w:pPr>
    </w:p>
    <w:p w14:paraId="71428406" w14:textId="77777777" w:rsidR="00950EBE" w:rsidRDefault="00A11858">
      <w:pPr>
        <w:pStyle w:val="ListParagraph"/>
        <w:numPr>
          <w:ilvl w:val="0"/>
          <w:numId w:val="1"/>
        </w:numPr>
        <w:tabs>
          <w:tab w:val="left" w:pos="3147"/>
        </w:tabs>
        <w:spacing w:line="256" w:lineRule="auto"/>
        <w:ind w:right="411"/>
        <w:jc w:val="both"/>
        <w:rPr>
          <w:sz w:val="19"/>
        </w:rPr>
      </w:pPr>
      <w:r>
        <w:rPr>
          <w:color w:val="575756"/>
          <w:sz w:val="19"/>
        </w:rPr>
        <w:t xml:space="preserve">The Practice shall cause the facilities to be available during normal </w:t>
      </w:r>
      <w:r>
        <w:rPr>
          <w:color w:val="575756"/>
          <w:spacing w:val="2"/>
          <w:sz w:val="19"/>
        </w:rPr>
        <w:t xml:space="preserve">surgery </w:t>
      </w:r>
      <w:r>
        <w:rPr>
          <w:color w:val="575756"/>
          <w:sz w:val="19"/>
        </w:rPr>
        <w:t xml:space="preserve">hours </w:t>
      </w:r>
      <w:r>
        <w:rPr>
          <w:color w:val="575756"/>
          <w:spacing w:val="2"/>
          <w:sz w:val="19"/>
        </w:rPr>
        <w:t xml:space="preserve">and </w:t>
      </w:r>
      <w:r>
        <w:rPr>
          <w:color w:val="575756"/>
          <w:sz w:val="19"/>
        </w:rPr>
        <w:t xml:space="preserve">days and the </w:t>
      </w:r>
      <w:r>
        <w:rPr>
          <w:color w:val="575756"/>
          <w:spacing w:val="2"/>
          <w:sz w:val="19"/>
        </w:rPr>
        <w:t xml:space="preserve">practitioner </w:t>
      </w:r>
      <w:r>
        <w:rPr>
          <w:color w:val="575756"/>
          <w:sz w:val="19"/>
        </w:rPr>
        <w:t xml:space="preserve">shall use </w:t>
      </w:r>
      <w:r>
        <w:rPr>
          <w:color w:val="575756"/>
          <w:spacing w:val="2"/>
          <w:sz w:val="19"/>
        </w:rPr>
        <w:t xml:space="preserve">every </w:t>
      </w:r>
      <w:r>
        <w:rPr>
          <w:color w:val="575756"/>
          <w:sz w:val="19"/>
        </w:rPr>
        <w:t xml:space="preserve">reasonable endeavour to utilise the facilities during the said </w:t>
      </w:r>
      <w:r>
        <w:rPr>
          <w:color w:val="575756"/>
          <w:spacing w:val="2"/>
          <w:sz w:val="19"/>
        </w:rPr>
        <w:t>hours.</w:t>
      </w:r>
    </w:p>
    <w:p w14:paraId="1FCFCA5A" w14:textId="77777777" w:rsidR="00950EBE" w:rsidRDefault="00950EBE">
      <w:pPr>
        <w:spacing w:line="256" w:lineRule="auto"/>
        <w:jc w:val="both"/>
        <w:rPr>
          <w:sz w:val="19"/>
        </w:rPr>
        <w:sectPr w:rsidR="00950EBE">
          <w:pgSz w:w="11910" w:h="16840"/>
          <w:pgMar w:top="560" w:right="1640" w:bottom="280" w:left="0" w:header="364" w:footer="0" w:gutter="0"/>
          <w:cols w:space="720"/>
        </w:sectPr>
      </w:pPr>
    </w:p>
    <w:p w14:paraId="01928F07" w14:textId="77777777" w:rsidR="00950EBE" w:rsidRDefault="00950EBE">
      <w:pPr>
        <w:pStyle w:val="BodyText"/>
        <w:rPr>
          <w:sz w:val="20"/>
        </w:rPr>
      </w:pPr>
    </w:p>
    <w:p w14:paraId="6E85B916" w14:textId="77777777" w:rsidR="00950EBE" w:rsidRDefault="00950EBE">
      <w:pPr>
        <w:pStyle w:val="BodyText"/>
        <w:rPr>
          <w:sz w:val="20"/>
        </w:rPr>
      </w:pPr>
    </w:p>
    <w:p w14:paraId="1B1A6E04" w14:textId="77777777" w:rsidR="00950EBE" w:rsidRDefault="00950EBE">
      <w:pPr>
        <w:pStyle w:val="BodyText"/>
        <w:spacing w:before="3"/>
        <w:rPr>
          <w:sz w:val="17"/>
        </w:rPr>
      </w:pPr>
    </w:p>
    <w:p w14:paraId="5FFB598E" w14:textId="77777777" w:rsidR="00950EBE" w:rsidRDefault="00A11858">
      <w:pPr>
        <w:pStyle w:val="ListParagraph"/>
        <w:numPr>
          <w:ilvl w:val="0"/>
          <w:numId w:val="1"/>
        </w:numPr>
        <w:tabs>
          <w:tab w:val="left" w:pos="3147"/>
        </w:tabs>
        <w:spacing w:before="101" w:line="256" w:lineRule="auto"/>
        <w:ind w:right="187"/>
        <w:rPr>
          <w:sz w:val="19"/>
        </w:rPr>
      </w:pPr>
      <w:r>
        <w:rPr>
          <w:color w:val="575756"/>
          <w:sz w:val="19"/>
        </w:rPr>
        <w:t xml:space="preserve">Outside the aforesaid hours the </w:t>
      </w:r>
      <w:r>
        <w:rPr>
          <w:color w:val="575756"/>
          <w:spacing w:val="2"/>
          <w:sz w:val="19"/>
        </w:rPr>
        <w:t xml:space="preserve">practitioner </w:t>
      </w:r>
      <w:r>
        <w:rPr>
          <w:color w:val="575756"/>
          <w:sz w:val="19"/>
        </w:rPr>
        <w:t xml:space="preserve">shall have reasonable access to the </w:t>
      </w:r>
      <w:r>
        <w:rPr>
          <w:color w:val="575756"/>
          <w:spacing w:val="2"/>
          <w:sz w:val="19"/>
        </w:rPr>
        <w:t xml:space="preserve">surgery </w:t>
      </w:r>
      <w:r>
        <w:rPr>
          <w:color w:val="575756"/>
          <w:sz w:val="19"/>
        </w:rPr>
        <w:t xml:space="preserve">premises which the </w:t>
      </w:r>
      <w:r>
        <w:rPr>
          <w:color w:val="575756"/>
          <w:spacing w:val="2"/>
          <w:sz w:val="19"/>
        </w:rPr>
        <w:t xml:space="preserve">practitioner </w:t>
      </w:r>
      <w:r>
        <w:rPr>
          <w:color w:val="575756"/>
          <w:sz w:val="19"/>
        </w:rPr>
        <w:t xml:space="preserve">is generally required to attend for the </w:t>
      </w:r>
      <w:r>
        <w:rPr>
          <w:color w:val="575756"/>
          <w:spacing w:val="2"/>
          <w:sz w:val="19"/>
        </w:rPr>
        <w:t xml:space="preserve">emergency </w:t>
      </w:r>
      <w:r>
        <w:rPr>
          <w:color w:val="575756"/>
          <w:sz w:val="19"/>
        </w:rPr>
        <w:t xml:space="preserve">treatment of patients or for purposes other than the provision of treatment and attendance on patients but connected </w:t>
      </w:r>
      <w:r>
        <w:rPr>
          <w:color w:val="575756"/>
          <w:spacing w:val="2"/>
          <w:sz w:val="19"/>
        </w:rPr>
        <w:t xml:space="preserve">with </w:t>
      </w:r>
      <w:r>
        <w:rPr>
          <w:color w:val="575756"/>
          <w:sz w:val="19"/>
        </w:rPr>
        <w:t xml:space="preserve">the </w:t>
      </w:r>
      <w:r>
        <w:rPr>
          <w:color w:val="575756"/>
          <w:spacing w:val="2"/>
          <w:sz w:val="19"/>
        </w:rPr>
        <w:t xml:space="preserve">practice </w:t>
      </w:r>
      <w:r>
        <w:rPr>
          <w:color w:val="575756"/>
          <w:sz w:val="19"/>
        </w:rPr>
        <w:t>of</w:t>
      </w:r>
      <w:r>
        <w:rPr>
          <w:color w:val="575756"/>
          <w:spacing w:val="8"/>
          <w:sz w:val="19"/>
        </w:rPr>
        <w:t xml:space="preserve"> </w:t>
      </w:r>
      <w:r>
        <w:rPr>
          <w:color w:val="575756"/>
          <w:sz w:val="19"/>
        </w:rPr>
        <w:t>medicine.</w:t>
      </w:r>
    </w:p>
    <w:p w14:paraId="48A78F13" w14:textId="77777777" w:rsidR="00950EBE" w:rsidRDefault="00950EBE">
      <w:pPr>
        <w:pStyle w:val="BodyText"/>
        <w:spacing w:before="8"/>
        <w:rPr>
          <w:sz w:val="20"/>
        </w:rPr>
      </w:pPr>
    </w:p>
    <w:p w14:paraId="5F28BAB8" w14:textId="77777777" w:rsidR="00950EBE" w:rsidRDefault="00A11858">
      <w:pPr>
        <w:pStyle w:val="Heading2"/>
        <w:spacing w:line="256" w:lineRule="auto"/>
        <w:ind w:right="1781"/>
      </w:pPr>
      <w:r>
        <w:rPr>
          <w:color w:val="00A3E1"/>
        </w:rPr>
        <w:t xml:space="preserve">London weighting allowance (where applicable/England only) </w:t>
      </w:r>
      <w:r>
        <w:rPr>
          <w:color w:val="575756"/>
        </w:rPr>
        <w:t>London zone and extra-territorially managed units</w:t>
      </w:r>
    </w:p>
    <w:p w14:paraId="3890177C" w14:textId="77777777" w:rsidR="00950EBE" w:rsidRDefault="00A11858">
      <w:pPr>
        <w:pStyle w:val="ListParagraph"/>
        <w:numPr>
          <w:ilvl w:val="0"/>
          <w:numId w:val="1"/>
        </w:numPr>
        <w:tabs>
          <w:tab w:val="left" w:pos="3147"/>
        </w:tabs>
        <w:spacing w:before="2" w:line="256" w:lineRule="auto"/>
        <w:ind w:right="422"/>
        <w:rPr>
          <w:sz w:val="19"/>
        </w:rPr>
      </w:pPr>
      <w:r>
        <w:rPr>
          <w:color w:val="575756"/>
          <w:sz w:val="19"/>
        </w:rPr>
        <w:t xml:space="preserve">A </w:t>
      </w:r>
      <w:r>
        <w:rPr>
          <w:color w:val="575756"/>
          <w:spacing w:val="2"/>
          <w:sz w:val="19"/>
        </w:rPr>
        <w:t xml:space="preserve">practitioner </w:t>
      </w:r>
      <w:r>
        <w:rPr>
          <w:color w:val="575756"/>
          <w:sz w:val="19"/>
        </w:rPr>
        <w:t xml:space="preserve">whose place of work is </w:t>
      </w:r>
      <w:r>
        <w:rPr>
          <w:color w:val="575756"/>
          <w:spacing w:val="2"/>
          <w:sz w:val="19"/>
        </w:rPr>
        <w:t xml:space="preserve">within </w:t>
      </w:r>
      <w:r>
        <w:rPr>
          <w:color w:val="575756"/>
          <w:sz w:val="19"/>
        </w:rPr>
        <w:t xml:space="preserve">the boundaries of a PCO designated by of sections 55a, 55b and 56 of the Hospital Conditions of </w:t>
      </w:r>
      <w:r>
        <w:rPr>
          <w:color w:val="575756"/>
          <w:spacing w:val="3"/>
          <w:sz w:val="19"/>
        </w:rPr>
        <w:t xml:space="preserve">Service </w:t>
      </w:r>
      <w:r>
        <w:rPr>
          <w:color w:val="575756"/>
          <w:sz w:val="19"/>
        </w:rPr>
        <w:t>shall be paid London Weighting at the rate</w:t>
      </w:r>
      <w:r>
        <w:rPr>
          <w:color w:val="575756"/>
          <w:spacing w:val="1"/>
          <w:sz w:val="19"/>
        </w:rPr>
        <w:t xml:space="preserve"> </w:t>
      </w:r>
      <w:r>
        <w:rPr>
          <w:color w:val="575756"/>
          <w:sz w:val="19"/>
        </w:rPr>
        <w:t>specified.</w:t>
      </w:r>
    </w:p>
    <w:p w14:paraId="0AE1C671" w14:textId="77777777" w:rsidR="00950EBE" w:rsidRDefault="00950EBE">
      <w:pPr>
        <w:pStyle w:val="BodyText"/>
        <w:spacing w:before="7"/>
        <w:rPr>
          <w:sz w:val="20"/>
        </w:rPr>
      </w:pPr>
    </w:p>
    <w:p w14:paraId="1286A117" w14:textId="77777777" w:rsidR="00950EBE" w:rsidRDefault="00A11858">
      <w:pPr>
        <w:pStyle w:val="ListParagraph"/>
        <w:numPr>
          <w:ilvl w:val="0"/>
          <w:numId w:val="1"/>
        </w:numPr>
        <w:tabs>
          <w:tab w:val="left" w:pos="3147"/>
        </w:tabs>
        <w:spacing w:line="256" w:lineRule="auto"/>
        <w:ind w:right="158"/>
        <w:rPr>
          <w:sz w:val="19"/>
        </w:rPr>
      </w:pPr>
      <w:r>
        <w:rPr>
          <w:color w:val="575756"/>
          <w:sz w:val="19"/>
        </w:rPr>
        <w:t xml:space="preserve">A </w:t>
      </w:r>
      <w:r>
        <w:rPr>
          <w:color w:val="575756"/>
          <w:spacing w:val="4"/>
          <w:sz w:val="19"/>
        </w:rPr>
        <w:t xml:space="preserve">practitioner </w:t>
      </w:r>
      <w:r>
        <w:rPr>
          <w:color w:val="575756"/>
          <w:spacing w:val="3"/>
          <w:sz w:val="19"/>
        </w:rPr>
        <w:t xml:space="preserve">whose place </w:t>
      </w:r>
      <w:r>
        <w:rPr>
          <w:color w:val="575756"/>
          <w:sz w:val="19"/>
        </w:rPr>
        <w:t xml:space="preserve">of </w:t>
      </w:r>
      <w:r>
        <w:rPr>
          <w:color w:val="575756"/>
          <w:spacing w:val="3"/>
          <w:sz w:val="19"/>
        </w:rPr>
        <w:t xml:space="preserve">work </w:t>
      </w:r>
      <w:r>
        <w:rPr>
          <w:color w:val="575756"/>
          <w:sz w:val="19"/>
        </w:rPr>
        <w:t xml:space="preserve">is in </w:t>
      </w:r>
      <w:r>
        <w:rPr>
          <w:color w:val="575756"/>
          <w:spacing w:val="2"/>
          <w:sz w:val="19"/>
        </w:rPr>
        <w:t xml:space="preserve">one </w:t>
      </w:r>
      <w:r>
        <w:rPr>
          <w:color w:val="575756"/>
          <w:sz w:val="19"/>
        </w:rPr>
        <w:t xml:space="preserve">of </w:t>
      </w:r>
      <w:r>
        <w:rPr>
          <w:color w:val="575756"/>
          <w:spacing w:val="3"/>
          <w:sz w:val="19"/>
        </w:rPr>
        <w:t xml:space="preserve">the units designated </w:t>
      </w:r>
      <w:r>
        <w:rPr>
          <w:color w:val="575756"/>
          <w:sz w:val="19"/>
        </w:rPr>
        <w:t xml:space="preserve">by </w:t>
      </w:r>
      <w:r>
        <w:rPr>
          <w:color w:val="575756"/>
          <w:spacing w:val="3"/>
          <w:sz w:val="19"/>
        </w:rPr>
        <w:t xml:space="preserve">sections </w:t>
      </w:r>
      <w:r>
        <w:rPr>
          <w:color w:val="575756"/>
          <w:sz w:val="19"/>
        </w:rPr>
        <w:t xml:space="preserve">55a, 55b </w:t>
      </w:r>
      <w:r>
        <w:rPr>
          <w:color w:val="575756"/>
          <w:spacing w:val="2"/>
          <w:sz w:val="19"/>
        </w:rPr>
        <w:t xml:space="preserve">and </w:t>
      </w:r>
      <w:r>
        <w:rPr>
          <w:color w:val="575756"/>
          <w:sz w:val="19"/>
        </w:rPr>
        <w:t xml:space="preserve">56 of </w:t>
      </w:r>
      <w:r>
        <w:rPr>
          <w:color w:val="575756"/>
          <w:spacing w:val="3"/>
          <w:sz w:val="19"/>
        </w:rPr>
        <w:t xml:space="preserve">the Hospital Conditions </w:t>
      </w:r>
      <w:r>
        <w:rPr>
          <w:color w:val="575756"/>
          <w:sz w:val="19"/>
        </w:rPr>
        <w:t xml:space="preserve">of </w:t>
      </w:r>
      <w:r>
        <w:rPr>
          <w:color w:val="575756"/>
          <w:spacing w:val="4"/>
          <w:sz w:val="19"/>
        </w:rPr>
        <w:t xml:space="preserve">Service </w:t>
      </w:r>
      <w:r>
        <w:rPr>
          <w:color w:val="575756"/>
          <w:spacing w:val="3"/>
          <w:sz w:val="19"/>
        </w:rPr>
        <w:t xml:space="preserve">shall </w:t>
      </w:r>
      <w:r>
        <w:rPr>
          <w:color w:val="575756"/>
          <w:sz w:val="19"/>
        </w:rPr>
        <w:t xml:space="preserve">be </w:t>
      </w:r>
      <w:r>
        <w:rPr>
          <w:color w:val="575756"/>
          <w:spacing w:val="2"/>
          <w:sz w:val="19"/>
        </w:rPr>
        <w:t xml:space="preserve">paid </w:t>
      </w:r>
      <w:r>
        <w:rPr>
          <w:color w:val="575756"/>
          <w:spacing w:val="3"/>
          <w:sz w:val="19"/>
        </w:rPr>
        <w:t xml:space="preserve">London Weighting </w:t>
      </w:r>
      <w:r>
        <w:rPr>
          <w:color w:val="575756"/>
          <w:sz w:val="19"/>
        </w:rPr>
        <w:t xml:space="preserve">at </w:t>
      </w:r>
      <w:r>
        <w:rPr>
          <w:color w:val="575756"/>
          <w:spacing w:val="3"/>
          <w:sz w:val="19"/>
        </w:rPr>
        <w:t xml:space="preserve">the </w:t>
      </w:r>
      <w:r>
        <w:rPr>
          <w:color w:val="575756"/>
          <w:spacing w:val="2"/>
          <w:sz w:val="19"/>
        </w:rPr>
        <w:t>rate</w:t>
      </w:r>
      <w:r>
        <w:rPr>
          <w:color w:val="575756"/>
          <w:spacing w:val="3"/>
          <w:sz w:val="19"/>
        </w:rPr>
        <w:t xml:space="preserve"> specified.</w:t>
      </w:r>
    </w:p>
    <w:p w14:paraId="51DEA022" w14:textId="77777777" w:rsidR="00950EBE" w:rsidRDefault="00950EBE">
      <w:pPr>
        <w:pStyle w:val="BodyText"/>
        <w:spacing w:before="7"/>
        <w:rPr>
          <w:sz w:val="20"/>
        </w:rPr>
      </w:pPr>
    </w:p>
    <w:p w14:paraId="64B21BB4" w14:textId="77777777" w:rsidR="00950EBE" w:rsidRDefault="00A11858">
      <w:pPr>
        <w:pStyle w:val="Heading2"/>
        <w:spacing w:before="1"/>
        <w:jc w:val="both"/>
      </w:pPr>
      <w:r>
        <w:rPr>
          <w:color w:val="575756"/>
        </w:rPr>
        <w:t>Fringe zone</w:t>
      </w:r>
    </w:p>
    <w:p w14:paraId="1FDDC30D" w14:textId="77777777" w:rsidR="00950EBE" w:rsidRDefault="00A11858">
      <w:pPr>
        <w:pStyle w:val="ListParagraph"/>
        <w:numPr>
          <w:ilvl w:val="0"/>
          <w:numId w:val="1"/>
        </w:numPr>
        <w:tabs>
          <w:tab w:val="left" w:pos="3147"/>
        </w:tabs>
        <w:spacing w:before="16" w:line="256" w:lineRule="auto"/>
        <w:ind w:right="340"/>
        <w:jc w:val="both"/>
        <w:rPr>
          <w:sz w:val="19"/>
        </w:rPr>
      </w:pPr>
      <w:r>
        <w:rPr>
          <w:color w:val="575756"/>
          <w:sz w:val="19"/>
        </w:rPr>
        <w:t xml:space="preserve">A </w:t>
      </w:r>
      <w:r>
        <w:rPr>
          <w:color w:val="575756"/>
          <w:spacing w:val="4"/>
          <w:sz w:val="19"/>
        </w:rPr>
        <w:t xml:space="preserve">practitioner </w:t>
      </w:r>
      <w:r>
        <w:rPr>
          <w:color w:val="575756"/>
          <w:spacing w:val="3"/>
          <w:sz w:val="19"/>
        </w:rPr>
        <w:t xml:space="preserve">whose place </w:t>
      </w:r>
      <w:r>
        <w:rPr>
          <w:color w:val="575756"/>
          <w:sz w:val="19"/>
        </w:rPr>
        <w:t xml:space="preserve">of </w:t>
      </w:r>
      <w:r>
        <w:rPr>
          <w:color w:val="575756"/>
          <w:spacing w:val="4"/>
          <w:sz w:val="19"/>
        </w:rPr>
        <w:t xml:space="preserve">work </w:t>
      </w:r>
      <w:r>
        <w:rPr>
          <w:color w:val="575756"/>
          <w:sz w:val="19"/>
        </w:rPr>
        <w:t xml:space="preserve">is </w:t>
      </w:r>
      <w:r>
        <w:rPr>
          <w:color w:val="575756"/>
          <w:spacing w:val="4"/>
          <w:sz w:val="19"/>
        </w:rPr>
        <w:t xml:space="preserve">within </w:t>
      </w:r>
      <w:r>
        <w:rPr>
          <w:color w:val="575756"/>
          <w:spacing w:val="3"/>
          <w:sz w:val="19"/>
        </w:rPr>
        <w:t xml:space="preserve">the </w:t>
      </w:r>
      <w:r>
        <w:rPr>
          <w:color w:val="575756"/>
          <w:spacing w:val="4"/>
          <w:sz w:val="19"/>
        </w:rPr>
        <w:t xml:space="preserve">boundaries </w:t>
      </w:r>
      <w:r>
        <w:rPr>
          <w:color w:val="575756"/>
          <w:sz w:val="19"/>
        </w:rPr>
        <w:t xml:space="preserve">of a </w:t>
      </w:r>
      <w:r>
        <w:rPr>
          <w:color w:val="575756"/>
          <w:spacing w:val="3"/>
          <w:sz w:val="19"/>
        </w:rPr>
        <w:t xml:space="preserve">PCO </w:t>
      </w:r>
      <w:r>
        <w:rPr>
          <w:color w:val="575756"/>
          <w:spacing w:val="4"/>
          <w:sz w:val="19"/>
        </w:rPr>
        <w:t xml:space="preserve">designated </w:t>
      </w:r>
      <w:r>
        <w:rPr>
          <w:color w:val="575756"/>
          <w:sz w:val="19"/>
        </w:rPr>
        <w:t xml:space="preserve">by </w:t>
      </w:r>
      <w:r>
        <w:rPr>
          <w:color w:val="575756"/>
          <w:spacing w:val="4"/>
          <w:sz w:val="19"/>
        </w:rPr>
        <w:t xml:space="preserve">sections </w:t>
      </w:r>
      <w:r>
        <w:rPr>
          <w:color w:val="575756"/>
          <w:spacing w:val="2"/>
          <w:sz w:val="19"/>
        </w:rPr>
        <w:t xml:space="preserve">55a, </w:t>
      </w:r>
      <w:r>
        <w:rPr>
          <w:color w:val="575756"/>
          <w:sz w:val="19"/>
        </w:rPr>
        <w:t xml:space="preserve">55b </w:t>
      </w:r>
      <w:r>
        <w:rPr>
          <w:color w:val="575756"/>
          <w:spacing w:val="3"/>
          <w:sz w:val="19"/>
        </w:rPr>
        <w:t xml:space="preserve">and </w:t>
      </w:r>
      <w:r>
        <w:rPr>
          <w:color w:val="575756"/>
          <w:sz w:val="19"/>
        </w:rPr>
        <w:t xml:space="preserve">56 of </w:t>
      </w:r>
      <w:r>
        <w:rPr>
          <w:color w:val="575756"/>
          <w:spacing w:val="3"/>
          <w:sz w:val="19"/>
        </w:rPr>
        <w:t xml:space="preserve">the </w:t>
      </w:r>
      <w:r>
        <w:rPr>
          <w:color w:val="575756"/>
          <w:spacing w:val="4"/>
          <w:sz w:val="19"/>
        </w:rPr>
        <w:t xml:space="preserve">Hospital Conditions </w:t>
      </w:r>
      <w:r>
        <w:rPr>
          <w:color w:val="575756"/>
          <w:sz w:val="19"/>
        </w:rPr>
        <w:t xml:space="preserve">of </w:t>
      </w:r>
      <w:r>
        <w:rPr>
          <w:color w:val="575756"/>
          <w:spacing w:val="5"/>
          <w:sz w:val="19"/>
        </w:rPr>
        <w:t xml:space="preserve">Service </w:t>
      </w:r>
      <w:r>
        <w:rPr>
          <w:color w:val="575756"/>
          <w:spacing w:val="3"/>
          <w:sz w:val="19"/>
        </w:rPr>
        <w:t xml:space="preserve">shall </w:t>
      </w:r>
      <w:r>
        <w:rPr>
          <w:color w:val="575756"/>
          <w:spacing w:val="2"/>
          <w:sz w:val="19"/>
        </w:rPr>
        <w:t xml:space="preserve">be </w:t>
      </w:r>
      <w:r>
        <w:rPr>
          <w:color w:val="575756"/>
          <w:spacing w:val="3"/>
          <w:sz w:val="19"/>
        </w:rPr>
        <w:t xml:space="preserve">paid London Weighting </w:t>
      </w:r>
      <w:r>
        <w:rPr>
          <w:color w:val="575756"/>
          <w:sz w:val="19"/>
        </w:rPr>
        <w:t xml:space="preserve">at </w:t>
      </w:r>
      <w:r>
        <w:rPr>
          <w:color w:val="575756"/>
          <w:spacing w:val="3"/>
          <w:sz w:val="19"/>
        </w:rPr>
        <w:t xml:space="preserve">the rate, </w:t>
      </w:r>
      <w:r>
        <w:rPr>
          <w:color w:val="575756"/>
          <w:spacing w:val="4"/>
          <w:sz w:val="19"/>
        </w:rPr>
        <w:t xml:space="preserve">unless </w:t>
      </w:r>
      <w:r>
        <w:rPr>
          <w:color w:val="575756"/>
          <w:spacing w:val="2"/>
          <w:sz w:val="19"/>
        </w:rPr>
        <w:t xml:space="preserve">he or </w:t>
      </w:r>
      <w:r>
        <w:rPr>
          <w:color w:val="575756"/>
          <w:spacing w:val="3"/>
          <w:sz w:val="19"/>
        </w:rPr>
        <w:t xml:space="preserve">she </w:t>
      </w:r>
      <w:r>
        <w:rPr>
          <w:color w:val="575756"/>
          <w:sz w:val="19"/>
        </w:rPr>
        <w:t xml:space="preserve">is </w:t>
      </w:r>
      <w:r>
        <w:rPr>
          <w:color w:val="575756"/>
          <w:spacing w:val="3"/>
          <w:sz w:val="19"/>
        </w:rPr>
        <w:t xml:space="preserve">employed </w:t>
      </w:r>
      <w:r>
        <w:rPr>
          <w:color w:val="575756"/>
          <w:sz w:val="19"/>
        </w:rPr>
        <w:t xml:space="preserve">at a </w:t>
      </w:r>
      <w:r>
        <w:rPr>
          <w:color w:val="575756"/>
          <w:spacing w:val="3"/>
          <w:sz w:val="19"/>
        </w:rPr>
        <w:t xml:space="preserve">unit </w:t>
      </w:r>
      <w:r>
        <w:rPr>
          <w:color w:val="575756"/>
          <w:spacing w:val="4"/>
          <w:sz w:val="19"/>
        </w:rPr>
        <w:t xml:space="preserve">described </w:t>
      </w:r>
      <w:r>
        <w:rPr>
          <w:color w:val="575756"/>
          <w:spacing w:val="2"/>
          <w:sz w:val="19"/>
        </w:rPr>
        <w:t xml:space="preserve">in </w:t>
      </w:r>
      <w:r>
        <w:rPr>
          <w:color w:val="575756"/>
          <w:spacing w:val="4"/>
          <w:sz w:val="19"/>
        </w:rPr>
        <w:t xml:space="preserve">paragraph </w:t>
      </w:r>
      <w:r>
        <w:rPr>
          <w:color w:val="575756"/>
          <w:sz w:val="19"/>
        </w:rPr>
        <w:t>29</w:t>
      </w:r>
      <w:r>
        <w:rPr>
          <w:color w:val="575756"/>
          <w:spacing w:val="5"/>
          <w:sz w:val="19"/>
        </w:rPr>
        <w:t xml:space="preserve"> </w:t>
      </w:r>
      <w:r>
        <w:rPr>
          <w:color w:val="575756"/>
          <w:spacing w:val="3"/>
          <w:sz w:val="19"/>
        </w:rPr>
        <w:t>above.</w:t>
      </w:r>
    </w:p>
    <w:p w14:paraId="19908A77" w14:textId="77777777" w:rsidR="00950EBE" w:rsidRDefault="00950EBE">
      <w:pPr>
        <w:pStyle w:val="BodyText"/>
        <w:spacing w:before="8"/>
        <w:rPr>
          <w:sz w:val="20"/>
        </w:rPr>
      </w:pPr>
    </w:p>
    <w:p w14:paraId="591CA84F" w14:textId="77777777" w:rsidR="00950EBE" w:rsidRDefault="00A11858">
      <w:pPr>
        <w:pStyle w:val="Heading2"/>
        <w:jc w:val="both"/>
      </w:pPr>
      <w:r>
        <w:rPr>
          <w:color w:val="575756"/>
        </w:rPr>
        <w:t>Part-time appointments</w:t>
      </w:r>
    </w:p>
    <w:p w14:paraId="3B71B791" w14:textId="77777777" w:rsidR="00950EBE" w:rsidRDefault="00A11858">
      <w:pPr>
        <w:pStyle w:val="ListParagraph"/>
        <w:numPr>
          <w:ilvl w:val="0"/>
          <w:numId w:val="1"/>
        </w:numPr>
        <w:tabs>
          <w:tab w:val="left" w:pos="3147"/>
        </w:tabs>
        <w:spacing w:before="17"/>
        <w:ind w:hanging="313"/>
        <w:rPr>
          <w:sz w:val="19"/>
        </w:rPr>
      </w:pPr>
      <w:r>
        <w:rPr>
          <w:color w:val="575756"/>
          <w:sz w:val="19"/>
        </w:rPr>
        <w:t xml:space="preserve">Part-time </w:t>
      </w:r>
      <w:r>
        <w:rPr>
          <w:color w:val="575756"/>
          <w:spacing w:val="2"/>
          <w:sz w:val="19"/>
        </w:rPr>
        <w:t xml:space="preserve">practitioners </w:t>
      </w:r>
      <w:r>
        <w:rPr>
          <w:color w:val="575756"/>
          <w:sz w:val="19"/>
        </w:rPr>
        <w:t xml:space="preserve">shall receive the appropriate </w:t>
      </w:r>
      <w:r>
        <w:rPr>
          <w:color w:val="575756"/>
          <w:spacing w:val="2"/>
          <w:sz w:val="19"/>
        </w:rPr>
        <w:t xml:space="preserve">proportion </w:t>
      </w:r>
      <w:r>
        <w:rPr>
          <w:color w:val="575756"/>
          <w:sz w:val="19"/>
        </w:rPr>
        <w:t>of London</w:t>
      </w:r>
      <w:r>
        <w:rPr>
          <w:color w:val="575756"/>
          <w:spacing w:val="34"/>
          <w:sz w:val="19"/>
        </w:rPr>
        <w:t xml:space="preserve"> </w:t>
      </w:r>
      <w:r>
        <w:rPr>
          <w:color w:val="575756"/>
          <w:sz w:val="19"/>
        </w:rPr>
        <w:t>Weighting.</w:t>
      </w:r>
    </w:p>
    <w:p w14:paraId="149BF97D" w14:textId="77777777" w:rsidR="00950EBE" w:rsidRDefault="00950EBE">
      <w:pPr>
        <w:pStyle w:val="BodyText"/>
        <w:spacing w:before="9"/>
        <w:rPr>
          <w:sz w:val="21"/>
        </w:rPr>
      </w:pPr>
    </w:p>
    <w:p w14:paraId="3EBEF2A6" w14:textId="77777777" w:rsidR="00950EBE" w:rsidRDefault="00A11858">
      <w:pPr>
        <w:pStyle w:val="Heading2"/>
        <w:spacing w:before="1"/>
      </w:pPr>
      <w:r>
        <w:rPr>
          <w:color w:val="00A3E1"/>
        </w:rPr>
        <w:t>Job sharing</w:t>
      </w:r>
    </w:p>
    <w:p w14:paraId="3E6F93A9" w14:textId="77777777" w:rsidR="00950EBE" w:rsidRDefault="00A11858">
      <w:pPr>
        <w:pStyle w:val="ListParagraph"/>
        <w:numPr>
          <w:ilvl w:val="0"/>
          <w:numId w:val="1"/>
        </w:numPr>
        <w:tabs>
          <w:tab w:val="left" w:pos="3147"/>
        </w:tabs>
        <w:spacing w:before="16" w:line="256" w:lineRule="auto"/>
        <w:ind w:right="269"/>
        <w:rPr>
          <w:sz w:val="19"/>
        </w:rPr>
      </w:pPr>
      <w:r>
        <w:rPr>
          <w:color w:val="575756"/>
          <w:sz w:val="19"/>
        </w:rPr>
        <w:t xml:space="preserve">Subject to the provisions of these Terms and Conditions of </w:t>
      </w:r>
      <w:r>
        <w:rPr>
          <w:color w:val="575756"/>
          <w:spacing w:val="3"/>
          <w:sz w:val="19"/>
        </w:rPr>
        <w:t xml:space="preserve">Service </w:t>
      </w:r>
      <w:r>
        <w:rPr>
          <w:color w:val="575756"/>
          <w:sz w:val="19"/>
        </w:rPr>
        <w:t xml:space="preserve">where appropriate, arrangements for the job sharing of a post in any grade shall be determined in accordance </w:t>
      </w:r>
      <w:r>
        <w:rPr>
          <w:color w:val="575756"/>
          <w:spacing w:val="2"/>
          <w:sz w:val="19"/>
        </w:rPr>
        <w:t xml:space="preserve">with </w:t>
      </w:r>
      <w:r>
        <w:rPr>
          <w:color w:val="575756"/>
          <w:sz w:val="19"/>
        </w:rPr>
        <w:t xml:space="preserve">the provisions of section </w:t>
      </w:r>
      <w:r>
        <w:rPr>
          <w:color w:val="575756"/>
          <w:spacing w:val="-7"/>
          <w:sz w:val="19"/>
        </w:rPr>
        <w:t xml:space="preserve">11 </w:t>
      </w:r>
      <w:r>
        <w:rPr>
          <w:color w:val="575756"/>
          <w:sz w:val="19"/>
        </w:rPr>
        <w:t xml:space="preserve">of the </w:t>
      </w:r>
      <w:r>
        <w:rPr>
          <w:color w:val="575756"/>
          <w:spacing w:val="2"/>
          <w:sz w:val="19"/>
        </w:rPr>
        <w:t xml:space="preserve">General </w:t>
      </w:r>
      <w:r>
        <w:rPr>
          <w:color w:val="575756"/>
          <w:sz w:val="19"/>
        </w:rPr>
        <w:t>Whitley Council</w:t>
      </w:r>
      <w:r>
        <w:rPr>
          <w:color w:val="575756"/>
          <w:spacing w:val="8"/>
          <w:sz w:val="19"/>
        </w:rPr>
        <w:t xml:space="preserve"> </w:t>
      </w:r>
      <w:r>
        <w:rPr>
          <w:color w:val="575756"/>
          <w:spacing w:val="2"/>
          <w:sz w:val="19"/>
        </w:rPr>
        <w:t>Handbook.</w:t>
      </w:r>
    </w:p>
    <w:p w14:paraId="59808D90" w14:textId="77777777" w:rsidR="00950EBE" w:rsidRDefault="00950EBE">
      <w:pPr>
        <w:pStyle w:val="BodyText"/>
        <w:spacing w:before="7"/>
        <w:rPr>
          <w:sz w:val="20"/>
        </w:rPr>
      </w:pPr>
    </w:p>
    <w:p w14:paraId="33C3BEFB" w14:textId="77777777" w:rsidR="00950EBE" w:rsidRDefault="00A11858">
      <w:pPr>
        <w:pStyle w:val="Heading2"/>
      </w:pPr>
      <w:r>
        <w:rPr>
          <w:color w:val="00A3E1"/>
        </w:rPr>
        <w:t>Salary range and starting salaries</w:t>
      </w:r>
    </w:p>
    <w:p w14:paraId="77826BB6" w14:textId="77777777" w:rsidR="00950EBE" w:rsidRDefault="00A11858">
      <w:pPr>
        <w:pStyle w:val="ListParagraph"/>
        <w:numPr>
          <w:ilvl w:val="0"/>
          <w:numId w:val="1"/>
        </w:numPr>
        <w:tabs>
          <w:tab w:val="left" w:pos="3147"/>
        </w:tabs>
        <w:spacing w:before="17" w:line="256" w:lineRule="auto"/>
        <w:ind w:right="461"/>
        <w:rPr>
          <w:sz w:val="19"/>
        </w:rPr>
      </w:pPr>
      <w:r>
        <w:rPr>
          <w:color w:val="575756"/>
          <w:spacing w:val="2"/>
          <w:sz w:val="19"/>
        </w:rPr>
        <w:t xml:space="preserve">Except </w:t>
      </w:r>
      <w:r>
        <w:rPr>
          <w:color w:val="575756"/>
          <w:sz w:val="19"/>
        </w:rPr>
        <w:t xml:space="preserve">as provided elsewhere in these Terms and Conditions of </w:t>
      </w:r>
      <w:r>
        <w:rPr>
          <w:color w:val="575756"/>
          <w:spacing w:val="3"/>
          <w:sz w:val="19"/>
        </w:rPr>
        <w:t xml:space="preserve">Service </w:t>
      </w:r>
      <w:r>
        <w:rPr>
          <w:color w:val="575756"/>
          <w:spacing w:val="2"/>
          <w:sz w:val="19"/>
        </w:rPr>
        <w:t xml:space="preserve">practitioners </w:t>
      </w:r>
      <w:r>
        <w:rPr>
          <w:color w:val="575756"/>
          <w:sz w:val="19"/>
        </w:rPr>
        <w:t xml:space="preserve">on appointment will be paid at an appropriate point on the relevant range set out in </w:t>
      </w:r>
      <w:r>
        <w:rPr>
          <w:color w:val="575756"/>
          <w:spacing w:val="2"/>
          <w:sz w:val="19"/>
        </w:rPr>
        <w:t xml:space="preserve">Appendix </w:t>
      </w:r>
      <w:r>
        <w:rPr>
          <w:color w:val="575756"/>
          <w:sz w:val="19"/>
        </w:rPr>
        <w:t>1 for their</w:t>
      </w:r>
      <w:r>
        <w:rPr>
          <w:color w:val="575756"/>
          <w:spacing w:val="-2"/>
          <w:sz w:val="19"/>
        </w:rPr>
        <w:t xml:space="preserve"> </w:t>
      </w:r>
      <w:r>
        <w:rPr>
          <w:color w:val="575756"/>
          <w:spacing w:val="2"/>
          <w:sz w:val="19"/>
        </w:rPr>
        <w:t>post.</w:t>
      </w:r>
    </w:p>
    <w:p w14:paraId="616B1EB9" w14:textId="77777777" w:rsidR="00950EBE" w:rsidRDefault="00950EBE">
      <w:pPr>
        <w:pStyle w:val="BodyText"/>
        <w:spacing w:before="7"/>
        <w:rPr>
          <w:sz w:val="20"/>
        </w:rPr>
      </w:pPr>
    </w:p>
    <w:p w14:paraId="658697EA" w14:textId="77777777" w:rsidR="00950EBE" w:rsidRDefault="00A11858">
      <w:pPr>
        <w:pStyle w:val="ListParagraph"/>
        <w:numPr>
          <w:ilvl w:val="0"/>
          <w:numId w:val="1"/>
        </w:numPr>
        <w:tabs>
          <w:tab w:val="left" w:pos="3147"/>
        </w:tabs>
        <w:spacing w:line="256" w:lineRule="auto"/>
        <w:ind w:right="215"/>
        <w:rPr>
          <w:sz w:val="19"/>
        </w:rPr>
      </w:pPr>
      <w:r>
        <w:rPr>
          <w:color w:val="575756"/>
          <w:sz w:val="19"/>
        </w:rPr>
        <w:t xml:space="preserve">Practices shall have discretion to fix the </w:t>
      </w:r>
      <w:r>
        <w:rPr>
          <w:color w:val="575756"/>
          <w:spacing w:val="2"/>
          <w:sz w:val="19"/>
        </w:rPr>
        <w:t xml:space="preserve">practitioner’s </w:t>
      </w:r>
      <w:r>
        <w:rPr>
          <w:color w:val="575756"/>
          <w:spacing w:val="3"/>
          <w:sz w:val="19"/>
        </w:rPr>
        <w:t xml:space="preserve">salary </w:t>
      </w:r>
      <w:r>
        <w:rPr>
          <w:color w:val="575756"/>
          <w:sz w:val="19"/>
        </w:rPr>
        <w:t xml:space="preserve">for the </w:t>
      </w:r>
      <w:r>
        <w:rPr>
          <w:color w:val="575756"/>
          <w:spacing w:val="2"/>
          <w:sz w:val="19"/>
        </w:rPr>
        <w:t xml:space="preserve">first </w:t>
      </w:r>
      <w:r>
        <w:rPr>
          <w:color w:val="575756"/>
          <w:sz w:val="19"/>
        </w:rPr>
        <w:t xml:space="preserve">year of </w:t>
      </w:r>
      <w:r>
        <w:rPr>
          <w:color w:val="DA206C"/>
          <w:sz w:val="19"/>
        </w:rPr>
        <w:t>[his/her]</w:t>
      </w:r>
      <w:r>
        <w:rPr>
          <w:color w:val="575756"/>
          <w:sz w:val="19"/>
        </w:rPr>
        <w:t xml:space="preserve"> employment at a figure higher than the minimum </w:t>
      </w:r>
      <w:r>
        <w:rPr>
          <w:color w:val="575756"/>
          <w:spacing w:val="3"/>
          <w:sz w:val="19"/>
        </w:rPr>
        <w:t xml:space="preserve">salary </w:t>
      </w:r>
      <w:r>
        <w:rPr>
          <w:color w:val="575756"/>
          <w:sz w:val="19"/>
        </w:rPr>
        <w:t>range point having regard to one or more of the</w:t>
      </w:r>
      <w:r>
        <w:rPr>
          <w:color w:val="575756"/>
          <w:spacing w:val="1"/>
          <w:sz w:val="19"/>
        </w:rPr>
        <w:t xml:space="preserve"> </w:t>
      </w:r>
      <w:r>
        <w:rPr>
          <w:color w:val="575756"/>
          <w:sz w:val="19"/>
        </w:rPr>
        <w:t>practitioner’s:</w:t>
      </w:r>
    </w:p>
    <w:p w14:paraId="777EDDBF" w14:textId="77777777" w:rsidR="00950EBE" w:rsidRDefault="00950EBE">
      <w:pPr>
        <w:pStyle w:val="BodyText"/>
        <w:spacing w:before="8"/>
        <w:rPr>
          <w:sz w:val="20"/>
        </w:rPr>
      </w:pPr>
    </w:p>
    <w:p w14:paraId="590DDE3F" w14:textId="77777777" w:rsidR="00950EBE" w:rsidRDefault="00A11858">
      <w:pPr>
        <w:pStyle w:val="ListParagraph"/>
        <w:numPr>
          <w:ilvl w:val="1"/>
          <w:numId w:val="1"/>
        </w:numPr>
        <w:tabs>
          <w:tab w:val="left" w:pos="3458"/>
          <w:tab w:val="left" w:pos="3459"/>
        </w:tabs>
        <w:ind w:hanging="305"/>
        <w:rPr>
          <w:sz w:val="19"/>
        </w:rPr>
      </w:pPr>
      <w:r>
        <w:rPr>
          <w:color w:val="575756"/>
          <w:sz w:val="19"/>
        </w:rPr>
        <w:t>equivalent</w:t>
      </w:r>
      <w:r>
        <w:rPr>
          <w:color w:val="575756"/>
          <w:spacing w:val="-1"/>
          <w:sz w:val="19"/>
        </w:rPr>
        <w:t xml:space="preserve"> </w:t>
      </w:r>
      <w:r>
        <w:rPr>
          <w:color w:val="575756"/>
          <w:spacing w:val="2"/>
          <w:sz w:val="19"/>
        </w:rPr>
        <w:t>service;</w:t>
      </w:r>
    </w:p>
    <w:p w14:paraId="04140C74" w14:textId="77777777" w:rsidR="00950EBE" w:rsidRDefault="00A11858">
      <w:pPr>
        <w:pStyle w:val="ListParagraph"/>
        <w:numPr>
          <w:ilvl w:val="1"/>
          <w:numId w:val="1"/>
        </w:numPr>
        <w:tabs>
          <w:tab w:val="left" w:pos="3459"/>
        </w:tabs>
        <w:spacing w:before="16"/>
        <w:ind w:hanging="305"/>
        <w:rPr>
          <w:sz w:val="19"/>
        </w:rPr>
      </w:pPr>
      <w:r>
        <w:rPr>
          <w:color w:val="575756"/>
          <w:spacing w:val="2"/>
          <w:sz w:val="19"/>
        </w:rPr>
        <w:t xml:space="preserve">service </w:t>
      </w:r>
      <w:r>
        <w:rPr>
          <w:color w:val="575756"/>
          <w:sz w:val="19"/>
        </w:rPr>
        <w:t>in HM forces, or in a developing</w:t>
      </w:r>
      <w:r>
        <w:rPr>
          <w:color w:val="575756"/>
          <w:spacing w:val="1"/>
          <w:sz w:val="19"/>
        </w:rPr>
        <w:t xml:space="preserve"> </w:t>
      </w:r>
      <w:r>
        <w:rPr>
          <w:color w:val="575756"/>
          <w:spacing w:val="3"/>
          <w:sz w:val="19"/>
        </w:rPr>
        <w:t>country;</w:t>
      </w:r>
    </w:p>
    <w:p w14:paraId="102E7165" w14:textId="77777777" w:rsidR="00950EBE" w:rsidRDefault="00A11858">
      <w:pPr>
        <w:pStyle w:val="ListParagraph"/>
        <w:numPr>
          <w:ilvl w:val="1"/>
          <w:numId w:val="1"/>
        </w:numPr>
        <w:tabs>
          <w:tab w:val="left" w:pos="3459"/>
        </w:tabs>
        <w:spacing w:before="17"/>
        <w:ind w:hanging="305"/>
        <w:rPr>
          <w:sz w:val="19"/>
        </w:rPr>
      </w:pPr>
      <w:r>
        <w:rPr>
          <w:color w:val="575756"/>
          <w:sz w:val="19"/>
        </w:rPr>
        <w:t>special experience;</w:t>
      </w:r>
    </w:p>
    <w:p w14:paraId="60C0EC75" w14:textId="77777777" w:rsidR="00950EBE" w:rsidRDefault="00A11858">
      <w:pPr>
        <w:pStyle w:val="ListParagraph"/>
        <w:numPr>
          <w:ilvl w:val="1"/>
          <w:numId w:val="1"/>
        </w:numPr>
        <w:tabs>
          <w:tab w:val="left" w:pos="3459"/>
        </w:tabs>
        <w:spacing w:before="16"/>
        <w:ind w:hanging="305"/>
        <w:rPr>
          <w:sz w:val="19"/>
        </w:rPr>
      </w:pPr>
      <w:r>
        <w:rPr>
          <w:color w:val="575756"/>
          <w:sz w:val="19"/>
        </w:rPr>
        <w:t>qualifications;</w:t>
      </w:r>
    </w:p>
    <w:p w14:paraId="643C2A41" w14:textId="77777777" w:rsidR="00950EBE" w:rsidRDefault="00A11858">
      <w:pPr>
        <w:pStyle w:val="ListParagraph"/>
        <w:numPr>
          <w:ilvl w:val="1"/>
          <w:numId w:val="1"/>
        </w:numPr>
        <w:tabs>
          <w:tab w:val="left" w:pos="3459"/>
        </w:tabs>
        <w:spacing w:before="17"/>
        <w:ind w:hanging="305"/>
        <w:rPr>
          <w:sz w:val="19"/>
        </w:rPr>
      </w:pPr>
      <w:r>
        <w:rPr>
          <w:color w:val="575756"/>
          <w:sz w:val="19"/>
        </w:rPr>
        <w:t>local job market</w:t>
      </w:r>
      <w:r>
        <w:rPr>
          <w:color w:val="575756"/>
          <w:spacing w:val="1"/>
          <w:sz w:val="19"/>
        </w:rPr>
        <w:t xml:space="preserve"> </w:t>
      </w:r>
      <w:r>
        <w:rPr>
          <w:color w:val="575756"/>
          <w:sz w:val="19"/>
        </w:rPr>
        <w:t>requirements;</w:t>
      </w:r>
    </w:p>
    <w:p w14:paraId="732DF313" w14:textId="77777777" w:rsidR="00950EBE" w:rsidRDefault="00A11858">
      <w:pPr>
        <w:pStyle w:val="ListParagraph"/>
        <w:numPr>
          <w:ilvl w:val="1"/>
          <w:numId w:val="1"/>
        </w:numPr>
        <w:tabs>
          <w:tab w:val="left" w:pos="3459"/>
        </w:tabs>
        <w:spacing w:before="17"/>
        <w:ind w:hanging="305"/>
        <w:rPr>
          <w:sz w:val="19"/>
        </w:rPr>
      </w:pPr>
      <w:r>
        <w:rPr>
          <w:color w:val="575756"/>
          <w:sz w:val="19"/>
        </w:rPr>
        <w:t>time working as a GP principal whether in GMS or</w:t>
      </w:r>
      <w:r>
        <w:rPr>
          <w:color w:val="575756"/>
          <w:spacing w:val="8"/>
          <w:sz w:val="19"/>
        </w:rPr>
        <w:t xml:space="preserve"> </w:t>
      </w:r>
      <w:r>
        <w:rPr>
          <w:color w:val="575756"/>
          <w:sz w:val="19"/>
        </w:rPr>
        <w:t>PMS;</w:t>
      </w:r>
    </w:p>
    <w:p w14:paraId="44D31C95" w14:textId="77777777" w:rsidR="00950EBE" w:rsidRDefault="00A11858">
      <w:pPr>
        <w:pStyle w:val="ListParagraph"/>
        <w:numPr>
          <w:ilvl w:val="1"/>
          <w:numId w:val="1"/>
        </w:numPr>
        <w:tabs>
          <w:tab w:val="left" w:pos="3459"/>
        </w:tabs>
        <w:spacing w:before="16"/>
        <w:ind w:hanging="305"/>
        <w:rPr>
          <w:sz w:val="19"/>
        </w:rPr>
      </w:pPr>
      <w:r>
        <w:rPr>
          <w:color w:val="575756"/>
          <w:sz w:val="19"/>
        </w:rPr>
        <w:t>geographical considerations; and</w:t>
      </w:r>
    </w:p>
    <w:p w14:paraId="71FC638E" w14:textId="77777777" w:rsidR="00950EBE" w:rsidRDefault="00A11858">
      <w:pPr>
        <w:pStyle w:val="ListParagraph"/>
        <w:numPr>
          <w:ilvl w:val="1"/>
          <w:numId w:val="1"/>
        </w:numPr>
        <w:tabs>
          <w:tab w:val="left" w:pos="3459"/>
        </w:tabs>
        <w:spacing w:before="17" w:line="256" w:lineRule="auto"/>
        <w:ind w:right="170"/>
        <w:rPr>
          <w:sz w:val="19"/>
        </w:rPr>
      </w:pPr>
      <w:r>
        <w:rPr>
          <w:color w:val="575756"/>
          <w:sz w:val="19"/>
        </w:rPr>
        <w:t xml:space="preserve">the requirement for the </w:t>
      </w:r>
      <w:r>
        <w:rPr>
          <w:color w:val="575756"/>
          <w:spacing w:val="2"/>
          <w:sz w:val="19"/>
        </w:rPr>
        <w:t xml:space="preserve">practitioner </w:t>
      </w:r>
      <w:r>
        <w:rPr>
          <w:color w:val="575756"/>
          <w:sz w:val="19"/>
        </w:rPr>
        <w:t xml:space="preserve">to work out of hours where such </w:t>
      </w:r>
      <w:r>
        <w:rPr>
          <w:color w:val="575756"/>
          <w:spacing w:val="2"/>
          <w:sz w:val="19"/>
        </w:rPr>
        <w:t xml:space="preserve">service </w:t>
      </w:r>
      <w:r>
        <w:rPr>
          <w:color w:val="575756"/>
          <w:sz w:val="19"/>
        </w:rPr>
        <w:t xml:space="preserve">cannot </w:t>
      </w:r>
      <w:r>
        <w:rPr>
          <w:color w:val="575756"/>
          <w:spacing w:val="2"/>
          <w:sz w:val="19"/>
        </w:rPr>
        <w:t xml:space="preserve">otherwise </w:t>
      </w:r>
      <w:r>
        <w:rPr>
          <w:color w:val="575756"/>
          <w:sz w:val="19"/>
        </w:rPr>
        <w:t>be</w:t>
      </w:r>
      <w:r>
        <w:rPr>
          <w:color w:val="575756"/>
          <w:spacing w:val="-3"/>
          <w:sz w:val="19"/>
        </w:rPr>
        <w:t xml:space="preserve"> </w:t>
      </w:r>
      <w:r>
        <w:rPr>
          <w:color w:val="575756"/>
          <w:sz w:val="19"/>
        </w:rPr>
        <w:t>provided.</w:t>
      </w:r>
    </w:p>
    <w:p w14:paraId="7A844035" w14:textId="77777777" w:rsidR="00950EBE" w:rsidRDefault="00950EBE">
      <w:pPr>
        <w:pStyle w:val="BodyText"/>
        <w:spacing w:before="6"/>
        <w:rPr>
          <w:sz w:val="20"/>
        </w:rPr>
      </w:pPr>
    </w:p>
    <w:p w14:paraId="3EA03ABF" w14:textId="77777777" w:rsidR="00950EBE" w:rsidRDefault="00A11858">
      <w:pPr>
        <w:pStyle w:val="BodyText"/>
        <w:spacing w:line="256" w:lineRule="auto"/>
        <w:ind w:left="3146" w:right="231"/>
      </w:pPr>
      <w:r>
        <w:rPr>
          <w:color w:val="DA206C"/>
        </w:rPr>
        <w:t>The BMA suggests that the pronouns ‘his/her’ and ‘he/she’ are replaced by gender neutral terms such as ‘</w:t>
      </w:r>
      <w:proofErr w:type="spellStart"/>
      <w:r>
        <w:rPr>
          <w:color w:val="DA206C"/>
        </w:rPr>
        <w:t>their</w:t>
      </w:r>
      <w:proofErr w:type="spellEnd"/>
      <w:r>
        <w:rPr>
          <w:color w:val="DA206C"/>
        </w:rPr>
        <w:t xml:space="preserve"> and they’ throughout and have been highlighted for ease of reference.</w:t>
      </w:r>
    </w:p>
    <w:p w14:paraId="23FA9737" w14:textId="77777777" w:rsidR="00950EBE" w:rsidRDefault="00950EBE">
      <w:pPr>
        <w:pStyle w:val="BodyText"/>
        <w:spacing w:before="7"/>
        <w:rPr>
          <w:sz w:val="20"/>
        </w:rPr>
      </w:pPr>
    </w:p>
    <w:p w14:paraId="5F87ED0C" w14:textId="77777777" w:rsidR="00950EBE" w:rsidRDefault="00A11858">
      <w:pPr>
        <w:pStyle w:val="Heading2"/>
        <w:spacing w:before="1"/>
      </w:pPr>
      <w:r>
        <w:rPr>
          <w:color w:val="00A3E1"/>
        </w:rPr>
        <w:t>Medical indemnity</w:t>
      </w:r>
    </w:p>
    <w:p w14:paraId="7C9DDDEA" w14:textId="77777777" w:rsidR="00950EBE" w:rsidRDefault="00A11858">
      <w:pPr>
        <w:pStyle w:val="ListParagraph"/>
        <w:numPr>
          <w:ilvl w:val="0"/>
          <w:numId w:val="1"/>
        </w:numPr>
        <w:tabs>
          <w:tab w:val="left" w:pos="3147"/>
        </w:tabs>
        <w:spacing w:before="16" w:line="256" w:lineRule="auto"/>
        <w:ind w:right="123"/>
        <w:rPr>
          <w:sz w:val="19"/>
        </w:rPr>
      </w:pPr>
      <w:r>
        <w:rPr>
          <w:color w:val="575756"/>
          <w:sz w:val="19"/>
        </w:rPr>
        <w:t xml:space="preserve">The </w:t>
      </w:r>
      <w:r>
        <w:rPr>
          <w:color w:val="575756"/>
          <w:spacing w:val="2"/>
          <w:sz w:val="19"/>
        </w:rPr>
        <w:t xml:space="preserve">practitioner </w:t>
      </w:r>
      <w:r>
        <w:rPr>
          <w:color w:val="575756"/>
          <w:sz w:val="19"/>
        </w:rPr>
        <w:t xml:space="preserve">is required to effect and maintain full </w:t>
      </w:r>
      <w:r>
        <w:rPr>
          <w:color w:val="575756"/>
          <w:spacing w:val="2"/>
          <w:sz w:val="19"/>
        </w:rPr>
        <w:t xml:space="preserve">registration with </w:t>
      </w:r>
      <w:r>
        <w:rPr>
          <w:color w:val="575756"/>
          <w:sz w:val="19"/>
        </w:rPr>
        <w:t xml:space="preserve">the </w:t>
      </w:r>
      <w:r>
        <w:rPr>
          <w:color w:val="575756"/>
          <w:spacing w:val="2"/>
          <w:sz w:val="19"/>
        </w:rPr>
        <w:t xml:space="preserve">General </w:t>
      </w:r>
      <w:r>
        <w:rPr>
          <w:color w:val="575756"/>
          <w:sz w:val="19"/>
        </w:rPr>
        <w:t xml:space="preserve">Medical Council and to effect and maintain </w:t>
      </w:r>
      <w:r>
        <w:rPr>
          <w:color w:val="575756"/>
          <w:spacing w:val="2"/>
          <w:sz w:val="19"/>
        </w:rPr>
        <w:t xml:space="preserve">membership </w:t>
      </w:r>
      <w:r>
        <w:rPr>
          <w:color w:val="575756"/>
          <w:sz w:val="19"/>
        </w:rPr>
        <w:t xml:space="preserve">on an </w:t>
      </w:r>
      <w:r w:rsidR="00F254E3">
        <w:rPr>
          <w:color w:val="575756"/>
          <w:sz w:val="19"/>
        </w:rPr>
        <w:t>occurrence-based</w:t>
      </w:r>
      <w:r>
        <w:rPr>
          <w:color w:val="575756"/>
          <w:sz w:val="19"/>
        </w:rPr>
        <w:t xml:space="preserve"> basis </w:t>
      </w:r>
      <w:r>
        <w:rPr>
          <w:color w:val="575756"/>
          <w:spacing w:val="2"/>
          <w:sz w:val="19"/>
        </w:rPr>
        <w:t xml:space="preserve">with </w:t>
      </w:r>
      <w:r>
        <w:rPr>
          <w:color w:val="575756"/>
          <w:sz w:val="19"/>
        </w:rPr>
        <w:t xml:space="preserve">a recognised medical defence organisation commensurate </w:t>
      </w:r>
      <w:r>
        <w:rPr>
          <w:color w:val="575756"/>
          <w:spacing w:val="2"/>
          <w:sz w:val="19"/>
        </w:rPr>
        <w:t xml:space="preserve">with </w:t>
      </w:r>
      <w:r>
        <w:rPr>
          <w:color w:val="575756"/>
          <w:sz w:val="19"/>
        </w:rPr>
        <w:t xml:space="preserve">the practitioner’s responsibilities. The </w:t>
      </w:r>
      <w:r>
        <w:rPr>
          <w:color w:val="575756"/>
          <w:spacing w:val="2"/>
          <w:sz w:val="19"/>
        </w:rPr>
        <w:t xml:space="preserve">practitioner </w:t>
      </w:r>
      <w:r>
        <w:rPr>
          <w:color w:val="575756"/>
          <w:sz w:val="19"/>
        </w:rPr>
        <w:t xml:space="preserve">is also required to provide </w:t>
      </w:r>
      <w:r>
        <w:rPr>
          <w:color w:val="575756"/>
          <w:spacing w:val="2"/>
          <w:sz w:val="19"/>
        </w:rPr>
        <w:t xml:space="preserve">written </w:t>
      </w:r>
      <w:r>
        <w:rPr>
          <w:color w:val="575756"/>
          <w:sz w:val="19"/>
        </w:rPr>
        <w:t xml:space="preserve">proof and evidence of such </w:t>
      </w:r>
      <w:r>
        <w:rPr>
          <w:color w:val="575756"/>
          <w:spacing w:val="2"/>
          <w:sz w:val="19"/>
        </w:rPr>
        <w:t xml:space="preserve">registration </w:t>
      </w:r>
      <w:r>
        <w:rPr>
          <w:color w:val="575756"/>
          <w:sz w:val="19"/>
        </w:rPr>
        <w:t>and</w:t>
      </w:r>
      <w:r>
        <w:rPr>
          <w:color w:val="575756"/>
          <w:spacing w:val="-2"/>
          <w:sz w:val="19"/>
        </w:rPr>
        <w:t xml:space="preserve"> </w:t>
      </w:r>
      <w:r>
        <w:rPr>
          <w:color w:val="575756"/>
          <w:sz w:val="19"/>
        </w:rPr>
        <w:t>membership.</w:t>
      </w:r>
    </w:p>
    <w:p w14:paraId="4F57642D" w14:textId="77777777" w:rsidR="00950EBE" w:rsidRDefault="00950EBE">
      <w:pPr>
        <w:spacing w:line="256" w:lineRule="auto"/>
        <w:rPr>
          <w:sz w:val="19"/>
        </w:rPr>
        <w:sectPr w:rsidR="00950EBE">
          <w:pgSz w:w="11910" w:h="16840"/>
          <w:pgMar w:top="560" w:right="1640" w:bottom="280" w:left="0" w:header="364" w:footer="0" w:gutter="0"/>
          <w:cols w:space="720"/>
        </w:sectPr>
      </w:pPr>
    </w:p>
    <w:p w14:paraId="66AAEA16" w14:textId="77777777" w:rsidR="00950EBE" w:rsidRDefault="00950EBE">
      <w:pPr>
        <w:pStyle w:val="BodyText"/>
        <w:rPr>
          <w:sz w:val="20"/>
        </w:rPr>
      </w:pPr>
    </w:p>
    <w:p w14:paraId="45E342BB" w14:textId="77777777" w:rsidR="00950EBE" w:rsidRDefault="00950EBE">
      <w:pPr>
        <w:pStyle w:val="BodyText"/>
        <w:rPr>
          <w:sz w:val="20"/>
        </w:rPr>
      </w:pPr>
    </w:p>
    <w:p w14:paraId="3A83D9A0" w14:textId="77777777" w:rsidR="00950EBE" w:rsidRDefault="00950EBE">
      <w:pPr>
        <w:pStyle w:val="BodyText"/>
        <w:spacing w:before="3"/>
        <w:rPr>
          <w:sz w:val="17"/>
        </w:rPr>
      </w:pPr>
    </w:p>
    <w:p w14:paraId="6F4092DC" w14:textId="77777777" w:rsidR="00950EBE" w:rsidRDefault="00A11858">
      <w:pPr>
        <w:pStyle w:val="Heading2"/>
        <w:spacing w:before="101"/>
        <w:ind w:left="3146"/>
      </w:pPr>
      <w:r>
        <w:rPr>
          <w:color w:val="0067B1"/>
        </w:rPr>
        <w:t>England and Wales</w:t>
      </w:r>
    </w:p>
    <w:p w14:paraId="1B4EE38E" w14:textId="77777777" w:rsidR="00950EBE" w:rsidRDefault="00A11858">
      <w:pPr>
        <w:pStyle w:val="BodyText"/>
        <w:spacing w:before="16" w:line="256" w:lineRule="auto"/>
        <w:ind w:left="3146" w:right="199"/>
      </w:pPr>
      <w:r>
        <w:rPr>
          <w:color w:val="DA206C"/>
        </w:rPr>
        <w:t xml:space="preserve">In </w:t>
      </w:r>
      <w:r>
        <w:rPr>
          <w:color w:val="DA206C"/>
          <w:spacing w:val="-5"/>
        </w:rPr>
        <w:t xml:space="preserve">2019, </w:t>
      </w:r>
      <w:r>
        <w:rPr>
          <w:color w:val="DA206C"/>
        </w:rPr>
        <w:t xml:space="preserve">the </w:t>
      </w:r>
      <w:r>
        <w:rPr>
          <w:color w:val="DA206C"/>
          <w:spacing w:val="2"/>
        </w:rPr>
        <w:t xml:space="preserve">state-funded indemnity </w:t>
      </w:r>
      <w:r>
        <w:rPr>
          <w:color w:val="DA206C"/>
        </w:rPr>
        <w:t xml:space="preserve">scheme was introduced to cover clinical negligence claims relating to the </w:t>
      </w:r>
      <w:r>
        <w:rPr>
          <w:color w:val="DA206C"/>
          <w:spacing w:val="2"/>
        </w:rPr>
        <w:t xml:space="preserve">delivery </w:t>
      </w:r>
      <w:r>
        <w:rPr>
          <w:color w:val="DA206C"/>
        </w:rPr>
        <w:t xml:space="preserve">of NHS </w:t>
      </w:r>
      <w:r>
        <w:rPr>
          <w:color w:val="DA206C"/>
          <w:spacing w:val="3"/>
        </w:rPr>
        <w:t xml:space="preserve">primary </w:t>
      </w:r>
      <w:r>
        <w:rPr>
          <w:color w:val="DA206C"/>
        </w:rPr>
        <w:t xml:space="preserve">medical </w:t>
      </w:r>
      <w:r>
        <w:rPr>
          <w:color w:val="DA206C"/>
          <w:spacing w:val="3"/>
        </w:rPr>
        <w:t xml:space="preserve">services. </w:t>
      </w:r>
      <w:r>
        <w:rPr>
          <w:color w:val="DA206C"/>
        </w:rPr>
        <w:t xml:space="preserve">If the </w:t>
      </w:r>
      <w:r>
        <w:rPr>
          <w:color w:val="DA206C"/>
          <w:spacing w:val="3"/>
        </w:rPr>
        <w:t xml:space="preserve">activity </w:t>
      </w:r>
      <w:r>
        <w:rPr>
          <w:color w:val="DA206C"/>
        </w:rPr>
        <w:t xml:space="preserve">is non-NHS </w:t>
      </w:r>
      <w:r>
        <w:rPr>
          <w:color w:val="DA206C"/>
          <w:spacing w:val="2"/>
        </w:rPr>
        <w:t xml:space="preserve">(i.e. </w:t>
      </w:r>
      <w:r>
        <w:rPr>
          <w:color w:val="DA206C"/>
        </w:rPr>
        <w:t xml:space="preserve">GMC or coroner’s </w:t>
      </w:r>
      <w:r>
        <w:rPr>
          <w:color w:val="DA206C"/>
          <w:spacing w:val="2"/>
        </w:rPr>
        <w:t xml:space="preserve">court </w:t>
      </w:r>
      <w:r>
        <w:rPr>
          <w:color w:val="DA206C"/>
        </w:rPr>
        <w:t xml:space="preserve">representation, private work etc), the </w:t>
      </w:r>
      <w:r>
        <w:rPr>
          <w:color w:val="DA206C"/>
          <w:spacing w:val="2"/>
        </w:rPr>
        <w:t xml:space="preserve">salaried </w:t>
      </w:r>
      <w:r>
        <w:rPr>
          <w:color w:val="DA206C"/>
        </w:rPr>
        <w:t xml:space="preserve">GP will </w:t>
      </w:r>
      <w:proofErr w:type="gramStart"/>
      <w:r>
        <w:rPr>
          <w:color w:val="DA206C"/>
          <w:spacing w:val="2"/>
        </w:rPr>
        <w:t xml:space="preserve">still  </w:t>
      </w:r>
      <w:r>
        <w:rPr>
          <w:color w:val="DA206C"/>
        </w:rPr>
        <w:t>need</w:t>
      </w:r>
      <w:proofErr w:type="gramEnd"/>
      <w:r>
        <w:rPr>
          <w:color w:val="DA206C"/>
        </w:rPr>
        <w:t xml:space="preserve"> Medical Defence Organisation</w:t>
      </w:r>
      <w:r>
        <w:rPr>
          <w:color w:val="DA206C"/>
          <w:spacing w:val="1"/>
        </w:rPr>
        <w:t xml:space="preserve"> </w:t>
      </w:r>
      <w:r>
        <w:rPr>
          <w:color w:val="DA206C"/>
        </w:rPr>
        <w:t>cover.</w:t>
      </w:r>
    </w:p>
    <w:p w14:paraId="3C7C8C23" w14:textId="77777777" w:rsidR="00950EBE" w:rsidRDefault="00950EBE">
      <w:pPr>
        <w:pStyle w:val="BodyText"/>
        <w:spacing w:before="8"/>
        <w:rPr>
          <w:sz w:val="20"/>
        </w:rPr>
      </w:pPr>
    </w:p>
    <w:p w14:paraId="1118F47B" w14:textId="77777777" w:rsidR="00950EBE" w:rsidRDefault="00A11858">
      <w:pPr>
        <w:pStyle w:val="Heading2"/>
      </w:pPr>
      <w:r>
        <w:rPr>
          <w:color w:val="00A3E1"/>
        </w:rPr>
        <w:t>Termination of employment</w:t>
      </w:r>
    </w:p>
    <w:p w14:paraId="0567DD64" w14:textId="77777777" w:rsidR="00950EBE" w:rsidRDefault="00A11858">
      <w:pPr>
        <w:pStyle w:val="ListParagraph"/>
        <w:numPr>
          <w:ilvl w:val="0"/>
          <w:numId w:val="1"/>
        </w:numPr>
        <w:tabs>
          <w:tab w:val="left" w:pos="3147"/>
        </w:tabs>
        <w:spacing w:before="17" w:line="256" w:lineRule="auto"/>
        <w:ind w:right="464"/>
        <w:rPr>
          <w:sz w:val="19"/>
        </w:rPr>
      </w:pPr>
      <w:r>
        <w:rPr>
          <w:color w:val="575756"/>
          <w:sz w:val="19"/>
        </w:rPr>
        <w:t xml:space="preserve">This </w:t>
      </w:r>
      <w:r>
        <w:rPr>
          <w:color w:val="575756"/>
          <w:spacing w:val="2"/>
          <w:sz w:val="19"/>
        </w:rPr>
        <w:t xml:space="preserve">Agreement </w:t>
      </w:r>
      <w:r>
        <w:rPr>
          <w:color w:val="575756"/>
          <w:sz w:val="19"/>
        </w:rPr>
        <w:t xml:space="preserve">shall be subject to termination </w:t>
      </w:r>
      <w:r>
        <w:rPr>
          <w:color w:val="575756"/>
          <w:spacing w:val="2"/>
          <w:sz w:val="19"/>
        </w:rPr>
        <w:t xml:space="preserve">forthwith </w:t>
      </w:r>
      <w:r>
        <w:rPr>
          <w:color w:val="575756"/>
          <w:sz w:val="19"/>
        </w:rPr>
        <w:t xml:space="preserve">by the Practice </w:t>
      </w:r>
      <w:r>
        <w:rPr>
          <w:color w:val="575756"/>
          <w:spacing w:val="2"/>
          <w:sz w:val="19"/>
        </w:rPr>
        <w:t xml:space="preserve">(in </w:t>
      </w:r>
      <w:r>
        <w:rPr>
          <w:color w:val="575756"/>
          <w:sz w:val="19"/>
        </w:rPr>
        <w:t xml:space="preserve">line </w:t>
      </w:r>
      <w:r>
        <w:rPr>
          <w:color w:val="575756"/>
          <w:spacing w:val="2"/>
          <w:sz w:val="19"/>
        </w:rPr>
        <w:t xml:space="preserve">with </w:t>
      </w:r>
      <w:r>
        <w:rPr>
          <w:color w:val="575756"/>
          <w:sz w:val="19"/>
        </w:rPr>
        <w:t>Practice employment procedures) if the</w:t>
      </w:r>
      <w:r>
        <w:rPr>
          <w:color w:val="575756"/>
          <w:spacing w:val="4"/>
          <w:sz w:val="19"/>
        </w:rPr>
        <w:t xml:space="preserve"> </w:t>
      </w:r>
      <w:r>
        <w:rPr>
          <w:color w:val="575756"/>
          <w:spacing w:val="2"/>
          <w:sz w:val="19"/>
        </w:rPr>
        <w:t>practitioner:</w:t>
      </w:r>
    </w:p>
    <w:p w14:paraId="7CA4FC79" w14:textId="77777777" w:rsidR="00950EBE" w:rsidRDefault="00950EBE">
      <w:pPr>
        <w:pStyle w:val="BodyText"/>
        <w:spacing w:before="6"/>
        <w:rPr>
          <w:sz w:val="20"/>
        </w:rPr>
      </w:pPr>
    </w:p>
    <w:p w14:paraId="6076A22B" w14:textId="77777777" w:rsidR="00950EBE" w:rsidRDefault="00A11858">
      <w:pPr>
        <w:pStyle w:val="ListParagraph"/>
        <w:numPr>
          <w:ilvl w:val="1"/>
          <w:numId w:val="1"/>
        </w:numPr>
        <w:tabs>
          <w:tab w:val="left" w:pos="3458"/>
          <w:tab w:val="left" w:pos="3459"/>
        </w:tabs>
        <w:spacing w:before="1" w:line="256" w:lineRule="auto"/>
        <w:ind w:right="348"/>
        <w:rPr>
          <w:sz w:val="19"/>
        </w:rPr>
      </w:pPr>
      <w:r>
        <w:rPr>
          <w:color w:val="575756"/>
          <w:sz w:val="19"/>
        </w:rPr>
        <w:t xml:space="preserve">has </w:t>
      </w:r>
      <w:r>
        <w:rPr>
          <w:color w:val="DA206C"/>
          <w:sz w:val="19"/>
        </w:rPr>
        <w:t xml:space="preserve">[his/her] </w:t>
      </w:r>
      <w:r>
        <w:rPr>
          <w:color w:val="575756"/>
          <w:sz w:val="19"/>
        </w:rPr>
        <w:t xml:space="preserve">name removed from the Medical Register (except under </w:t>
      </w:r>
      <w:r>
        <w:rPr>
          <w:color w:val="DA206C"/>
          <w:spacing w:val="2"/>
          <w:sz w:val="19"/>
        </w:rPr>
        <w:t xml:space="preserve">[insert </w:t>
      </w:r>
      <w:r>
        <w:rPr>
          <w:color w:val="DA206C"/>
          <w:sz w:val="19"/>
        </w:rPr>
        <w:t xml:space="preserve">as set out </w:t>
      </w:r>
      <w:r>
        <w:rPr>
          <w:color w:val="DA206C"/>
          <w:spacing w:val="2"/>
          <w:sz w:val="19"/>
        </w:rPr>
        <w:t>below]</w:t>
      </w:r>
      <w:r>
        <w:rPr>
          <w:color w:val="575756"/>
          <w:spacing w:val="2"/>
          <w:sz w:val="19"/>
        </w:rPr>
        <w:t>);</w:t>
      </w:r>
    </w:p>
    <w:p w14:paraId="42384155" w14:textId="77777777" w:rsidR="00950EBE" w:rsidRDefault="00950EBE">
      <w:pPr>
        <w:pStyle w:val="BodyText"/>
        <w:spacing w:before="6"/>
        <w:rPr>
          <w:sz w:val="20"/>
        </w:rPr>
      </w:pPr>
    </w:p>
    <w:p w14:paraId="032F416F" w14:textId="77777777" w:rsidR="00950EBE" w:rsidRDefault="00A11858">
      <w:pPr>
        <w:pStyle w:val="Heading2"/>
        <w:ind w:left="3458"/>
      </w:pPr>
      <w:r>
        <w:rPr>
          <w:color w:val="0067B1"/>
        </w:rPr>
        <w:t>England, Wales and Scotland</w:t>
      </w:r>
    </w:p>
    <w:p w14:paraId="46EDF3D9" w14:textId="77777777" w:rsidR="00950EBE" w:rsidRDefault="00A11858">
      <w:pPr>
        <w:pStyle w:val="BodyText"/>
        <w:spacing w:before="17"/>
        <w:ind w:left="3458"/>
      </w:pPr>
      <w:r>
        <w:rPr>
          <w:color w:val="DA206C"/>
        </w:rPr>
        <w:t>Insert:</w:t>
      </w:r>
    </w:p>
    <w:p w14:paraId="31B0B256" w14:textId="77777777" w:rsidR="00950EBE" w:rsidRDefault="00A11858">
      <w:pPr>
        <w:pStyle w:val="BodyText"/>
        <w:spacing w:before="16"/>
        <w:ind w:left="3458"/>
      </w:pPr>
      <w:r>
        <w:rPr>
          <w:color w:val="DA206C"/>
        </w:rPr>
        <w:t>‘section 30(5) of the Medical Act 1983’</w:t>
      </w:r>
    </w:p>
    <w:p w14:paraId="62B66A4D" w14:textId="77777777" w:rsidR="00950EBE" w:rsidRDefault="00950EBE">
      <w:pPr>
        <w:pStyle w:val="BodyText"/>
        <w:spacing w:before="9"/>
        <w:rPr>
          <w:sz w:val="21"/>
        </w:rPr>
      </w:pPr>
    </w:p>
    <w:p w14:paraId="0B18FCBE" w14:textId="77777777" w:rsidR="00950EBE" w:rsidRDefault="00A11858">
      <w:pPr>
        <w:pStyle w:val="Heading2"/>
        <w:spacing w:before="1"/>
        <w:ind w:left="3458"/>
      </w:pPr>
      <w:r>
        <w:rPr>
          <w:color w:val="0067B1"/>
        </w:rPr>
        <w:t>Northern Ireland</w:t>
      </w:r>
    </w:p>
    <w:p w14:paraId="58A4C6A9" w14:textId="77777777" w:rsidR="00950EBE" w:rsidRDefault="00A11858">
      <w:pPr>
        <w:pStyle w:val="BodyText"/>
        <w:spacing w:before="16"/>
        <w:ind w:left="3458"/>
      </w:pPr>
      <w:r>
        <w:rPr>
          <w:color w:val="DA206C"/>
        </w:rPr>
        <w:t>Insert:</w:t>
      </w:r>
    </w:p>
    <w:p w14:paraId="44661FBB" w14:textId="77777777" w:rsidR="00950EBE" w:rsidRDefault="00A11858">
      <w:pPr>
        <w:pStyle w:val="BodyText"/>
        <w:spacing w:before="17" w:line="256" w:lineRule="auto"/>
        <w:ind w:left="3458" w:right="860"/>
      </w:pPr>
      <w:r>
        <w:rPr>
          <w:color w:val="DA206C"/>
        </w:rPr>
        <w:t>‘the relevant provisions of The Health and Personal Social Services Act (NI) 2001 NIc3’</w:t>
      </w:r>
    </w:p>
    <w:p w14:paraId="1CDC16B6" w14:textId="77777777" w:rsidR="00950EBE" w:rsidRDefault="00950EBE">
      <w:pPr>
        <w:pStyle w:val="BodyText"/>
        <w:spacing w:before="6"/>
        <w:rPr>
          <w:sz w:val="20"/>
        </w:rPr>
      </w:pPr>
    </w:p>
    <w:p w14:paraId="42600C6C" w14:textId="77777777" w:rsidR="00950EBE" w:rsidRDefault="00A11858">
      <w:pPr>
        <w:pStyle w:val="ListParagraph"/>
        <w:numPr>
          <w:ilvl w:val="1"/>
          <w:numId w:val="1"/>
        </w:numPr>
        <w:tabs>
          <w:tab w:val="left" w:pos="3459"/>
        </w:tabs>
        <w:spacing w:line="256" w:lineRule="auto"/>
        <w:ind w:right="233"/>
        <w:rPr>
          <w:sz w:val="19"/>
        </w:rPr>
      </w:pPr>
      <w:r>
        <w:rPr>
          <w:color w:val="575756"/>
          <w:spacing w:val="2"/>
          <w:sz w:val="19"/>
        </w:rPr>
        <w:t xml:space="preserve">conducts </w:t>
      </w:r>
      <w:r>
        <w:rPr>
          <w:color w:val="DA206C"/>
          <w:spacing w:val="2"/>
          <w:sz w:val="19"/>
        </w:rPr>
        <w:t xml:space="preserve">[him/herself] </w:t>
      </w:r>
      <w:r>
        <w:rPr>
          <w:color w:val="575756"/>
          <w:sz w:val="19"/>
        </w:rPr>
        <w:t xml:space="preserve">in a manner which results in </w:t>
      </w:r>
      <w:r>
        <w:rPr>
          <w:color w:val="DA206C"/>
          <w:sz w:val="19"/>
        </w:rPr>
        <w:t xml:space="preserve">[his/her] </w:t>
      </w:r>
      <w:r>
        <w:rPr>
          <w:color w:val="575756"/>
          <w:sz w:val="19"/>
        </w:rPr>
        <w:t xml:space="preserve">name being </w:t>
      </w:r>
      <w:r>
        <w:rPr>
          <w:color w:val="DA206C"/>
          <w:spacing w:val="2"/>
          <w:sz w:val="19"/>
        </w:rPr>
        <w:t xml:space="preserve">[insert </w:t>
      </w:r>
      <w:r>
        <w:rPr>
          <w:color w:val="DA206C"/>
          <w:sz w:val="19"/>
        </w:rPr>
        <w:t xml:space="preserve">as set out below] </w:t>
      </w:r>
      <w:r>
        <w:rPr>
          <w:color w:val="575756"/>
          <w:sz w:val="19"/>
        </w:rPr>
        <w:t xml:space="preserve">(whereby medical </w:t>
      </w:r>
      <w:r>
        <w:rPr>
          <w:color w:val="575756"/>
          <w:spacing w:val="2"/>
          <w:sz w:val="19"/>
        </w:rPr>
        <w:t xml:space="preserve">practitioners who </w:t>
      </w:r>
      <w:r>
        <w:rPr>
          <w:color w:val="575756"/>
          <w:sz w:val="19"/>
        </w:rPr>
        <w:t xml:space="preserve">have been </w:t>
      </w:r>
      <w:r>
        <w:rPr>
          <w:color w:val="575756"/>
          <w:spacing w:val="2"/>
          <w:sz w:val="19"/>
        </w:rPr>
        <w:t xml:space="preserve">written </w:t>
      </w:r>
      <w:r>
        <w:rPr>
          <w:color w:val="575756"/>
          <w:sz w:val="19"/>
        </w:rPr>
        <w:t xml:space="preserve">to at a </w:t>
      </w:r>
      <w:r>
        <w:rPr>
          <w:color w:val="575756"/>
          <w:spacing w:val="2"/>
          <w:sz w:val="19"/>
        </w:rPr>
        <w:t xml:space="preserve">certain </w:t>
      </w:r>
      <w:r>
        <w:rPr>
          <w:color w:val="575756"/>
          <w:sz w:val="19"/>
        </w:rPr>
        <w:t xml:space="preserve">address by the Registrar but no answer has been received from that address for </w:t>
      </w:r>
      <w:r>
        <w:rPr>
          <w:color w:val="575756"/>
          <w:spacing w:val="2"/>
          <w:sz w:val="19"/>
        </w:rPr>
        <w:t xml:space="preserve">six </w:t>
      </w:r>
      <w:r>
        <w:rPr>
          <w:color w:val="575756"/>
          <w:sz w:val="19"/>
        </w:rPr>
        <w:t>months, are erased from the Medical</w:t>
      </w:r>
      <w:r>
        <w:rPr>
          <w:color w:val="575756"/>
          <w:spacing w:val="4"/>
          <w:sz w:val="19"/>
        </w:rPr>
        <w:t xml:space="preserve"> </w:t>
      </w:r>
      <w:r>
        <w:rPr>
          <w:color w:val="575756"/>
          <w:sz w:val="19"/>
        </w:rPr>
        <w:t>Register));</w:t>
      </w:r>
    </w:p>
    <w:p w14:paraId="79C96FEF" w14:textId="77777777" w:rsidR="00950EBE" w:rsidRDefault="00950EBE">
      <w:pPr>
        <w:pStyle w:val="BodyText"/>
        <w:spacing w:before="8"/>
        <w:rPr>
          <w:sz w:val="20"/>
        </w:rPr>
      </w:pPr>
    </w:p>
    <w:p w14:paraId="3FD828D3" w14:textId="77777777" w:rsidR="00950EBE" w:rsidRDefault="00A11858">
      <w:pPr>
        <w:pStyle w:val="Heading2"/>
        <w:spacing w:before="1"/>
        <w:ind w:left="3458"/>
      </w:pPr>
      <w:r>
        <w:rPr>
          <w:color w:val="0067B1"/>
        </w:rPr>
        <w:t>England and Scotland</w:t>
      </w:r>
    </w:p>
    <w:p w14:paraId="62A2EA03" w14:textId="77777777" w:rsidR="00950EBE" w:rsidRDefault="00A11858">
      <w:pPr>
        <w:pStyle w:val="BodyText"/>
        <w:spacing w:before="16"/>
        <w:ind w:left="3458"/>
      </w:pPr>
      <w:r>
        <w:rPr>
          <w:color w:val="DA206C"/>
        </w:rPr>
        <w:t>Insert:</w:t>
      </w:r>
    </w:p>
    <w:p w14:paraId="1EF85A3F" w14:textId="77777777" w:rsidR="00950EBE" w:rsidRDefault="00A11858">
      <w:pPr>
        <w:pStyle w:val="BodyText"/>
        <w:spacing w:before="17" w:line="256" w:lineRule="auto"/>
        <w:ind w:left="3458" w:right="462"/>
      </w:pPr>
      <w:r>
        <w:rPr>
          <w:color w:val="DA206C"/>
        </w:rPr>
        <w:t>‘suspended from the Medical Register (except under section 30(5) of the Medical Act 1983’</w:t>
      </w:r>
    </w:p>
    <w:p w14:paraId="38AADE9B" w14:textId="77777777" w:rsidR="00950EBE" w:rsidRDefault="00950EBE">
      <w:pPr>
        <w:pStyle w:val="BodyText"/>
        <w:spacing w:before="6"/>
        <w:rPr>
          <w:sz w:val="20"/>
        </w:rPr>
      </w:pPr>
    </w:p>
    <w:p w14:paraId="0E2AB13C" w14:textId="77777777" w:rsidR="00950EBE" w:rsidRDefault="00A11858">
      <w:pPr>
        <w:pStyle w:val="Heading2"/>
        <w:ind w:left="3458"/>
      </w:pPr>
      <w:r>
        <w:rPr>
          <w:color w:val="0067B1"/>
        </w:rPr>
        <w:t>Wales</w:t>
      </w:r>
    </w:p>
    <w:p w14:paraId="16DE04DF" w14:textId="77777777" w:rsidR="00950EBE" w:rsidRDefault="00A11858">
      <w:pPr>
        <w:pStyle w:val="BodyText"/>
        <w:spacing w:before="17"/>
        <w:ind w:left="3458"/>
      </w:pPr>
      <w:r>
        <w:rPr>
          <w:color w:val="DA206C"/>
          <w:spacing w:val="3"/>
        </w:rPr>
        <w:t>Insert:</w:t>
      </w:r>
    </w:p>
    <w:p w14:paraId="5E6D89B8" w14:textId="77777777" w:rsidR="00950EBE" w:rsidRDefault="00A11858">
      <w:pPr>
        <w:pStyle w:val="BodyText"/>
        <w:spacing w:before="16" w:line="256" w:lineRule="auto"/>
        <w:ind w:left="3458" w:right="674"/>
      </w:pPr>
      <w:r>
        <w:rPr>
          <w:color w:val="DA206C"/>
        </w:rPr>
        <w:t>‘removed from the Medical Register (except under section 30(5) of the Medical Act 1983’</w:t>
      </w:r>
    </w:p>
    <w:p w14:paraId="2B494637" w14:textId="77777777" w:rsidR="00950EBE" w:rsidRDefault="00950EBE">
      <w:pPr>
        <w:pStyle w:val="BodyText"/>
        <w:spacing w:before="7"/>
        <w:rPr>
          <w:sz w:val="20"/>
        </w:rPr>
      </w:pPr>
    </w:p>
    <w:p w14:paraId="351774D0" w14:textId="77777777" w:rsidR="00950EBE" w:rsidRDefault="00A11858">
      <w:pPr>
        <w:pStyle w:val="Heading2"/>
        <w:ind w:left="3458"/>
      </w:pPr>
      <w:r>
        <w:rPr>
          <w:color w:val="0067B1"/>
        </w:rPr>
        <w:t>Northern Ireland</w:t>
      </w:r>
    </w:p>
    <w:p w14:paraId="5FE91851" w14:textId="77777777" w:rsidR="00950EBE" w:rsidRDefault="00A11858">
      <w:pPr>
        <w:pStyle w:val="BodyText"/>
        <w:spacing w:before="16"/>
        <w:ind w:left="3458"/>
      </w:pPr>
      <w:r>
        <w:rPr>
          <w:color w:val="DA206C"/>
        </w:rPr>
        <w:t>Insert:</w:t>
      </w:r>
    </w:p>
    <w:p w14:paraId="0C56C394" w14:textId="77777777" w:rsidR="00950EBE" w:rsidRDefault="00A11858">
      <w:pPr>
        <w:pStyle w:val="BodyText"/>
        <w:spacing w:before="17" w:line="256" w:lineRule="auto"/>
        <w:ind w:left="3458" w:right="860"/>
      </w:pPr>
      <w:r>
        <w:rPr>
          <w:color w:val="DA206C"/>
        </w:rPr>
        <w:t>‘the relevant provisions of The Health and Personal Social Services Act (NI) 2001 NIc3’</w:t>
      </w:r>
    </w:p>
    <w:p w14:paraId="7799CAAC" w14:textId="77777777" w:rsidR="00950EBE" w:rsidRDefault="00950EBE">
      <w:pPr>
        <w:pStyle w:val="BodyText"/>
        <w:spacing w:before="6"/>
        <w:rPr>
          <w:sz w:val="20"/>
        </w:rPr>
      </w:pPr>
    </w:p>
    <w:p w14:paraId="62011461" w14:textId="77777777" w:rsidR="00950EBE" w:rsidRDefault="00A11858">
      <w:pPr>
        <w:pStyle w:val="ListParagraph"/>
        <w:numPr>
          <w:ilvl w:val="1"/>
          <w:numId w:val="1"/>
        </w:numPr>
        <w:tabs>
          <w:tab w:val="left" w:pos="3459"/>
        </w:tabs>
        <w:spacing w:line="256" w:lineRule="auto"/>
        <w:ind w:right="413"/>
        <w:rPr>
          <w:sz w:val="19"/>
        </w:rPr>
      </w:pPr>
      <w:r>
        <w:rPr>
          <w:color w:val="575756"/>
          <w:sz w:val="19"/>
        </w:rPr>
        <w:t xml:space="preserve">has </w:t>
      </w:r>
      <w:r>
        <w:rPr>
          <w:color w:val="DA206C"/>
          <w:sz w:val="19"/>
        </w:rPr>
        <w:t xml:space="preserve">[his/her] </w:t>
      </w:r>
      <w:r>
        <w:rPr>
          <w:color w:val="575756"/>
          <w:sz w:val="19"/>
        </w:rPr>
        <w:t xml:space="preserve">name removed </w:t>
      </w:r>
      <w:r>
        <w:rPr>
          <w:color w:val="DA206C"/>
          <w:spacing w:val="2"/>
          <w:sz w:val="19"/>
        </w:rPr>
        <w:t xml:space="preserve">[insert </w:t>
      </w:r>
      <w:r>
        <w:rPr>
          <w:color w:val="DA206C"/>
          <w:sz w:val="19"/>
        </w:rPr>
        <w:t xml:space="preserve">as set out below] </w:t>
      </w:r>
      <w:r>
        <w:rPr>
          <w:color w:val="575756"/>
          <w:sz w:val="19"/>
        </w:rPr>
        <w:t>from a list maintained under the List Regulations;</w:t>
      </w:r>
    </w:p>
    <w:p w14:paraId="5E77BCA8" w14:textId="77777777" w:rsidR="00950EBE" w:rsidRDefault="00950EBE">
      <w:pPr>
        <w:pStyle w:val="BodyText"/>
        <w:spacing w:before="7"/>
        <w:rPr>
          <w:sz w:val="20"/>
        </w:rPr>
      </w:pPr>
    </w:p>
    <w:p w14:paraId="328D56B1" w14:textId="77777777" w:rsidR="00950EBE" w:rsidRDefault="00A11858">
      <w:pPr>
        <w:pStyle w:val="Heading2"/>
        <w:ind w:left="3458"/>
      </w:pPr>
      <w:r>
        <w:rPr>
          <w:color w:val="0067B1"/>
        </w:rPr>
        <w:t>England, Scotland and Northern Ireland</w:t>
      </w:r>
    </w:p>
    <w:p w14:paraId="7343A016" w14:textId="77777777" w:rsidR="00950EBE" w:rsidRDefault="00A11858">
      <w:pPr>
        <w:pStyle w:val="BodyText"/>
        <w:spacing w:before="17"/>
        <w:ind w:left="3458"/>
      </w:pPr>
      <w:r>
        <w:rPr>
          <w:color w:val="DA206C"/>
        </w:rPr>
        <w:t>Insert:</w:t>
      </w:r>
    </w:p>
    <w:p w14:paraId="04615964" w14:textId="77777777" w:rsidR="00950EBE" w:rsidRDefault="00A11858">
      <w:pPr>
        <w:pStyle w:val="BodyText"/>
        <w:spacing w:before="16"/>
        <w:ind w:left="3458"/>
      </w:pPr>
      <w:r>
        <w:rPr>
          <w:color w:val="DA206C"/>
        </w:rPr>
        <w:t>‘or suspended’</w:t>
      </w:r>
    </w:p>
    <w:p w14:paraId="25AF0C4C" w14:textId="77777777" w:rsidR="00950EBE" w:rsidRDefault="00950EBE">
      <w:pPr>
        <w:pStyle w:val="BodyText"/>
        <w:spacing w:before="9"/>
        <w:rPr>
          <w:sz w:val="21"/>
        </w:rPr>
      </w:pPr>
    </w:p>
    <w:p w14:paraId="47779793" w14:textId="77777777" w:rsidR="00950EBE" w:rsidRDefault="00A11858">
      <w:pPr>
        <w:pStyle w:val="ListParagraph"/>
        <w:numPr>
          <w:ilvl w:val="1"/>
          <w:numId w:val="1"/>
        </w:numPr>
        <w:tabs>
          <w:tab w:val="left" w:pos="3459"/>
        </w:tabs>
        <w:spacing w:before="1" w:line="256" w:lineRule="auto"/>
        <w:ind w:right="149"/>
        <w:rPr>
          <w:sz w:val="19"/>
        </w:rPr>
      </w:pPr>
      <w:r>
        <w:rPr>
          <w:color w:val="575756"/>
          <w:sz w:val="19"/>
        </w:rPr>
        <w:t xml:space="preserve">commits any gross or persistent breaches of the practitioner’s obligations under this </w:t>
      </w:r>
      <w:r>
        <w:rPr>
          <w:color w:val="575756"/>
          <w:spacing w:val="2"/>
          <w:sz w:val="19"/>
        </w:rPr>
        <w:t xml:space="preserve">Agreement </w:t>
      </w:r>
      <w:r>
        <w:rPr>
          <w:color w:val="575756"/>
          <w:sz w:val="19"/>
        </w:rPr>
        <w:t xml:space="preserve">and such a power of determination shall be exercisable </w:t>
      </w:r>
      <w:r>
        <w:rPr>
          <w:color w:val="575756"/>
          <w:spacing w:val="2"/>
          <w:sz w:val="19"/>
        </w:rPr>
        <w:t xml:space="preserve">notwithstanding </w:t>
      </w:r>
      <w:r>
        <w:rPr>
          <w:color w:val="575756"/>
          <w:sz w:val="19"/>
        </w:rPr>
        <w:t xml:space="preserve">that on some earlier occasion the Practice may have waived or </w:t>
      </w:r>
      <w:r>
        <w:rPr>
          <w:color w:val="575756"/>
          <w:spacing w:val="2"/>
          <w:sz w:val="19"/>
        </w:rPr>
        <w:t xml:space="preserve">otherwise </w:t>
      </w:r>
      <w:r>
        <w:rPr>
          <w:color w:val="575756"/>
          <w:sz w:val="19"/>
        </w:rPr>
        <w:t xml:space="preserve">failed to exercise their </w:t>
      </w:r>
      <w:r>
        <w:rPr>
          <w:color w:val="575756"/>
          <w:spacing w:val="2"/>
          <w:sz w:val="19"/>
        </w:rPr>
        <w:t xml:space="preserve">rights </w:t>
      </w:r>
      <w:r>
        <w:rPr>
          <w:color w:val="575756"/>
          <w:sz w:val="19"/>
        </w:rPr>
        <w:t>to termination under this clause;</w:t>
      </w:r>
      <w:r>
        <w:rPr>
          <w:color w:val="575756"/>
          <w:spacing w:val="5"/>
          <w:sz w:val="19"/>
        </w:rPr>
        <w:t xml:space="preserve"> </w:t>
      </w:r>
      <w:r>
        <w:rPr>
          <w:color w:val="575756"/>
          <w:sz w:val="19"/>
        </w:rPr>
        <w:t>or</w:t>
      </w:r>
    </w:p>
    <w:p w14:paraId="51FEC5AE" w14:textId="77777777" w:rsidR="00950EBE" w:rsidRDefault="00950EBE">
      <w:pPr>
        <w:pStyle w:val="BodyText"/>
        <w:spacing w:before="8"/>
        <w:rPr>
          <w:sz w:val="20"/>
        </w:rPr>
      </w:pPr>
    </w:p>
    <w:p w14:paraId="35F297E7" w14:textId="77777777" w:rsidR="00950EBE" w:rsidRDefault="00A11858">
      <w:pPr>
        <w:pStyle w:val="ListParagraph"/>
        <w:numPr>
          <w:ilvl w:val="1"/>
          <w:numId w:val="1"/>
        </w:numPr>
        <w:tabs>
          <w:tab w:val="left" w:pos="3459"/>
        </w:tabs>
        <w:ind w:hanging="305"/>
        <w:rPr>
          <w:sz w:val="19"/>
        </w:rPr>
      </w:pPr>
      <w:r>
        <w:rPr>
          <w:color w:val="575756"/>
          <w:sz w:val="19"/>
        </w:rPr>
        <w:t xml:space="preserve">is </w:t>
      </w:r>
      <w:r>
        <w:rPr>
          <w:color w:val="575756"/>
          <w:spacing w:val="2"/>
          <w:sz w:val="19"/>
        </w:rPr>
        <w:t xml:space="preserve">guilty </w:t>
      </w:r>
      <w:r>
        <w:rPr>
          <w:color w:val="575756"/>
          <w:sz w:val="19"/>
        </w:rPr>
        <w:t xml:space="preserve">of illegal substance abuse or habitual </w:t>
      </w:r>
      <w:r>
        <w:rPr>
          <w:color w:val="575756"/>
          <w:spacing w:val="2"/>
          <w:sz w:val="19"/>
        </w:rPr>
        <w:t xml:space="preserve">insobriety </w:t>
      </w:r>
      <w:r>
        <w:rPr>
          <w:color w:val="DA206C"/>
          <w:spacing w:val="2"/>
          <w:sz w:val="19"/>
        </w:rPr>
        <w:t xml:space="preserve">[insert </w:t>
      </w:r>
      <w:r>
        <w:rPr>
          <w:color w:val="DA206C"/>
          <w:sz w:val="19"/>
        </w:rPr>
        <w:t>as set out</w:t>
      </w:r>
      <w:r>
        <w:rPr>
          <w:color w:val="DA206C"/>
          <w:spacing w:val="31"/>
          <w:sz w:val="19"/>
        </w:rPr>
        <w:t xml:space="preserve"> </w:t>
      </w:r>
      <w:r>
        <w:rPr>
          <w:color w:val="DA206C"/>
          <w:sz w:val="19"/>
        </w:rPr>
        <w:t>below]</w:t>
      </w:r>
      <w:r>
        <w:rPr>
          <w:color w:val="575756"/>
          <w:sz w:val="19"/>
        </w:rPr>
        <w:t>.</w:t>
      </w:r>
    </w:p>
    <w:p w14:paraId="36BA3DC7" w14:textId="77777777" w:rsidR="00950EBE" w:rsidRDefault="00950EBE">
      <w:pPr>
        <w:pStyle w:val="BodyText"/>
        <w:spacing w:before="9"/>
        <w:rPr>
          <w:sz w:val="21"/>
        </w:rPr>
      </w:pPr>
    </w:p>
    <w:p w14:paraId="21E0D25D" w14:textId="77777777" w:rsidR="00950EBE" w:rsidRDefault="00A11858">
      <w:pPr>
        <w:pStyle w:val="Heading2"/>
        <w:ind w:left="3458"/>
      </w:pPr>
      <w:r>
        <w:rPr>
          <w:color w:val="0067B1"/>
        </w:rPr>
        <w:t>England, Wales, Scotland and Northern Ireland</w:t>
      </w:r>
    </w:p>
    <w:p w14:paraId="48F2EFCF" w14:textId="77777777" w:rsidR="00950EBE" w:rsidRDefault="00A11858">
      <w:pPr>
        <w:pStyle w:val="BodyText"/>
        <w:spacing w:before="17"/>
        <w:ind w:left="3458"/>
      </w:pPr>
      <w:r>
        <w:rPr>
          <w:color w:val="DA206C"/>
        </w:rPr>
        <w:t>Insert:</w:t>
      </w:r>
    </w:p>
    <w:p w14:paraId="2AE6B09E" w14:textId="77777777" w:rsidR="00950EBE" w:rsidRDefault="00A11858">
      <w:pPr>
        <w:pStyle w:val="BodyText"/>
        <w:spacing w:before="17"/>
        <w:ind w:left="3458"/>
      </w:pPr>
      <w:r>
        <w:rPr>
          <w:color w:val="DA206C"/>
        </w:rPr>
        <w:t>‘despite reasonable efforts to support and rehabilitate’</w:t>
      </w:r>
    </w:p>
    <w:p w14:paraId="6F125DC2" w14:textId="77777777" w:rsidR="00950EBE" w:rsidRDefault="00950EBE">
      <w:pPr>
        <w:sectPr w:rsidR="00950EBE">
          <w:pgSz w:w="11910" w:h="16840"/>
          <w:pgMar w:top="560" w:right="1640" w:bottom="280" w:left="0" w:header="364" w:footer="0" w:gutter="0"/>
          <w:cols w:space="720"/>
        </w:sectPr>
      </w:pPr>
    </w:p>
    <w:p w14:paraId="2EA3DCCE" w14:textId="77777777" w:rsidR="00950EBE" w:rsidRDefault="00950EBE">
      <w:pPr>
        <w:pStyle w:val="BodyText"/>
        <w:rPr>
          <w:sz w:val="20"/>
        </w:rPr>
      </w:pPr>
    </w:p>
    <w:p w14:paraId="5F5A9217" w14:textId="77777777" w:rsidR="00950EBE" w:rsidRDefault="00950EBE">
      <w:pPr>
        <w:pStyle w:val="BodyText"/>
        <w:rPr>
          <w:sz w:val="20"/>
        </w:rPr>
      </w:pPr>
    </w:p>
    <w:p w14:paraId="30A37298" w14:textId="77777777" w:rsidR="00950EBE" w:rsidRDefault="00950EBE">
      <w:pPr>
        <w:pStyle w:val="BodyText"/>
        <w:spacing w:before="3"/>
        <w:rPr>
          <w:sz w:val="17"/>
        </w:rPr>
      </w:pPr>
    </w:p>
    <w:p w14:paraId="096FFCD3" w14:textId="77777777" w:rsidR="00950EBE" w:rsidRDefault="00A11858">
      <w:pPr>
        <w:pStyle w:val="BodyText"/>
        <w:spacing w:before="101" w:line="256" w:lineRule="auto"/>
        <w:ind w:left="3458" w:right="674"/>
      </w:pPr>
      <w:r>
        <w:rPr>
          <w:color w:val="50535A"/>
        </w:rPr>
        <w:t xml:space="preserve">In </w:t>
      </w:r>
      <w:r>
        <w:rPr>
          <w:color w:val="50535A"/>
          <w:spacing w:val="3"/>
        </w:rPr>
        <w:t xml:space="preserve">considering the conduct </w:t>
      </w:r>
      <w:r>
        <w:rPr>
          <w:color w:val="50535A"/>
        </w:rPr>
        <w:t xml:space="preserve">of </w:t>
      </w:r>
      <w:r>
        <w:rPr>
          <w:color w:val="50535A"/>
          <w:spacing w:val="3"/>
        </w:rPr>
        <w:t xml:space="preserve">the </w:t>
      </w:r>
      <w:r>
        <w:rPr>
          <w:color w:val="50535A"/>
          <w:spacing w:val="4"/>
        </w:rPr>
        <w:t xml:space="preserve">practitioner </w:t>
      </w:r>
      <w:proofErr w:type="gramStart"/>
      <w:r>
        <w:rPr>
          <w:color w:val="50535A"/>
          <w:spacing w:val="3"/>
        </w:rPr>
        <w:t xml:space="preserve">with </w:t>
      </w:r>
      <w:r>
        <w:rPr>
          <w:color w:val="50535A"/>
          <w:spacing w:val="2"/>
        </w:rPr>
        <w:t xml:space="preserve">regard </w:t>
      </w:r>
      <w:r>
        <w:rPr>
          <w:color w:val="50535A"/>
        </w:rPr>
        <w:t>to</w:t>
      </w:r>
      <w:proofErr w:type="gramEnd"/>
      <w:r>
        <w:rPr>
          <w:color w:val="50535A"/>
        </w:rPr>
        <w:t xml:space="preserve"> </w:t>
      </w:r>
      <w:r>
        <w:rPr>
          <w:color w:val="50535A"/>
          <w:spacing w:val="3"/>
        </w:rPr>
        <w:t xml:space="preserve">the provisions </w:t>
      </w:r>
      <w:r>
        <w:rPr>
          <w:color w:val="50535A"/>
        </w:rPr>
        <w:t xml:space="preserve">of </w:t>
      </w:r>
      <w:r>
        <w:rPr>
          <w:color w:val="50535A"/>
          <w:spacing w:val="3"/>
        </w:rPr>
        <w:t xml:space="preserve">(iv) </w:t>
      </w:r>
      <w:r>
        <w:rPr>
          <w:color w:val="50535A"/>
          <w:spacing w:val="2"/>
        </w:rPr>
        <w:t xml:space="preserve">above </w:t>
      </w:r>
      <w:r>
        <w:rPr>
          <w:color w:val="50535A"/>
          <w:spacing w:val="3"/>
        </w:rPr>
        <w:t xml:space="preserve">the Practice shall </w:t>
      </w:r>
      <w:r>
        <w:rPr>
          <w:color w:val="50535A"/>
        </w:rPr>
        <w:t xml:space="preserve">have </w:t>
      </w:r>
      <w:r>
        <w:rPr>
          <w:color w:val="50535A"/>
          <w:spacing w:val="2"/>
        </w:rPr>
        <w:t xml:space="preserve">regard </w:t>
      </w:r>
      <w:r>
        <w:rPr>
          <w:color w:val="50535A"/>
        </w:rPr>
        <w:t xml:space="preserve">to </w:t>
      </w:r>
      <w:r>
        <w:rPr>
          <w:color w:val="50535A"/>
          <w:spacing w:val="3"/>
        </w:rPr>
        <w:t xml:space="preserve">the guidance contained </w:t>
      </w:r>
      <w:r>
        <w:rPr>
          <w:color w:val="50535A"/>
        </w:rPr>
        <w:t xml:space="preserve">in </w:t>
      </w:r>
      <w:r>
        <w:rPr>
          <w:color w:val="50535A"/>
          <w:spacing w:val="3"/>
        </w:rPr>
        <w:t xml:space="preserve">the General Medical </w:t>
      </w:r>
      <w:r>
        <w:rPr>
          <w:color w:val="50535A"/>
          <w:spacing w:val="2"/>
        </w:rPr>
        <w:t xml:space="preserve">Council’s </w:t>
      </w:r>
      <w:r>
        <w:rPr>
          <w:color w:val="50535A"/>
          <w:spacing w:val="3"/>
        </w:rPr>
        <w:t xml:space="preserve">publication ‘Good Medical Practice’ relating </w:t>
      </w:r>
      <w:r>
        <w:rPr>
          <w:color w:val="50535A"/>
        </w:rPr>
        <w:t xml:space="preserve">to </w:t>
      </w:r>
      <w:r>
        <w:rPr>
          <w:color w:val="50535A"/>
          <w:spacing w:val="3"/>
        </w:rPr>
        <w:t xml:space="preserve">the conduct </w:t>
      </w:r>
      <w:r>
        <w:rPr>
          <w:color w:val="50535A"/>
        </w:rPr>
        <w:t>of</w:t>
      </w:r>
      <w:r>
        <w:rPr>
          <w:color w:val="50535A"/>
          <w:spacing w:val="3"/>
        </w:rPr>
        <w:t xml:space="preserve"> </w:t>
      </w:r>
      <w:r>
        <w:rPr>
          <w:color w:val="50535A"/>
          <w:spacing w:val="4"/>
        </w:rPr>
        <w:t>practitioners.</w:t>
      </w:r>
    </w:p>
    <w:p w14:paraId="2842E8B2" w14:textId="77777777" w:rsidR="00950EBE" w:rsidRDefault="00950EBE">
      <w:pPr>
        <w:pStyle w:val="BodyText"/>
        <w:spacing w:before="8"/>
        <w:rPr>
          <w:sz w:val="20"/>
        </w:rPr>
      </w:pPr>
    </w:p>
    <w:p w14:paraId="29E5B76D" w14:textId="77777777" w:rsidR="00950EBE" w:rsidRDefault="00A11858">
      <w:pPr>
        <w:pStyle w:val="Heading2"/>
      </w:pPr>
      <w:r>
        <w:rPr>
          <w:color w:val="00A3E1"/>
        </w:rPr>
        <w:t>Period of notice</w:t>
      </w:r>
    </w:p>
    <w:p w14:paraId="6CBAA45D" w14:textId="77777777" w:rsidR="00950EBE" w:rsidRDefault="00A11858">
      <w:pPr>
        <w:pStyle w:val="ListParagraph"/>
        <w:numPr>
          <w:ilvl w:val="0"/>
          <w:numId w:val="1"/>
        </w:numPr>
        <w:tabs>
          <w:tab w:val="left" w:pos="3147"/>
        </w:tabs>
        <w:spacing w:before="16"/>
        <w:ind w:hanging="313"/>
        <w:rPr>
          <w:sz w:val="19"/>
        </w:rPr>
      </w:pPr>
      <w:r>
        <w:rPr>
          <w:color w:val="575756"/>
          <w:sz w:val="19"/>
        </w:rPr>
        <w:t>The agreed minimum period of notice by both sides shall be three</w:t>
      </w:r>
      <w:r>
        <w:rPr>
          <w:color w:val="575756"/>
          <w:spacing w:val="23"/>
          <w:sz w:val="19"/>
        </w:rPr>
        <w:t xml:space="preserve"> </w:t>
      </w:r>
      <w:r>
        <w:rPr>
          <w:color w:val="575756"/>
          <w:sz w:val="19"/>
        </w:rPr>
        <w:t>months.</w:t>
      </w:r>
    </w:p>
    <w:p w14:paraId="4F4086D6" w14:textId="77777777" w:rsidR="00950EBE" w:rsidRDefault="00950EBE">
      <w:pPr>
        <w:pStyle w:val="BodyText"/>
        <w:spacing w:before="10"/>
        <w:rPr>
          <w:sz w:val="21"/>
        </w:rPr>
      </w:pPr>
    </w:p>
    <w:p w14:paraId="79818DBD" w14:textId="77777777" w:rsidR="00950EBE" w:rsidRDefault="00A11858">
      <w:pPr>
        <w:pStyle w:val="Heading2"/>
      </w:pPr>
      <w:r>
        <w:rPr>
          <w:color w:val="00A3E1"/>
        </w:rPr>
        <w:t>Application of minimum periods</w:t>
      </w:r>
    </w:p>
    <w:p w14:paraId="7A278F3B" w14:textId="77777777" w:rsidR="00950EBE" w:rsidRDefault="00A11858">
      <w:pPr>
        <w:pStyle w:val="ListParagraph"/>
        <w:numPr>
          <w:ilvl w:val="0"/>
          <w:numId w:val="1"/>
        </w:numPr>
        <w:tabs>
          <w:tab w:val="left" w:pos="3147"/>
        </w:tabs>
        <w:spacing w:before="17"/>
        <w:ind w:hanging="313"/>
        <w:rPr>
          <w:sz w:val="19"/>
        </w:rPr>
      </w:pPr>
      <w:r>
        <w:rPr>
          <w:color w:val="575756"/>
          <w:sz w:val="19"/>
        </w:rPr>
        <w:t>These arrangements shall not</w:t>
      </w:r>
      <w:r>
        <w:rPr>
          <w:color w:val="575756"/>
          <w:spacing w:val="2"/>
          <w:sz w:val="19"/>
        </w:rPr>
        <w:t xml:space="preserve"> </w:t>
      </w:r>
      <w:r>
        <w:rPr>
          <w:color w:val="575756"/>
          <w:sz w:val="19"/>
        </w:rPr>
        <w:t>prevent:</w:t>
      </w:r>
    </w:p>
    <w:p w14:paraId="5AAEC923" w14:textId="77777777" w:rsidR="00950EBE" w:rsidRDefault="00950EBE">
      <w:pPr>
        <w:pStyle w:val="BodyText"/>
        <w:spacing w:before="9"/>
        <w:rPr>
          <w:sz w:val="21"/>
        </w:rPr>
      </w:pPr>
    </w:p>
    <w:p w14:paraId="7E67238B" w14:textId="77777777" w:rsidR="00950EBE" w:rsidRDefault="00A11858">
      <w:pPr>
        <w:pStyle w:val="ListParagraph"/>
        <w:numPr>
          <w:ilvl w:val="1"/>
          <w:numId w:val="1"/>
        </w:numPr>
        <w:tabs>
          <w:tab w:val="left" w:pos="3458"/>
          <w:tab w:val="left" w:pos="3459"/>
        </w:tabs>
        <w:spacing w:line="256" w:lineRule="auto"/>
        <w:ind w:right="569"/>
        <w:rPr>
          <w:sz w:val="19"/>
        </w:rPr>
      </w:pPr>
      <w:r>
        <w:rPr>
          <w:color w:val="575756"/>
          <w:sz w:val="19"/>
        </w:rPr>
        <w:t xml:space="preserve">the Practice or a </w:t>
      </w:r>
      <w:r>
        <w:rPr>
          <w:color w:val="575756"/>
          <w:spacing w:val="2"/>
          <w:sz w:val="19"/>
        </w:rPr>
        <w:t xml:space="preserve">practitioner </w:t>
      </w:r>
      <w:r>
        <w:rPr>
          <w:color w:val="575756"/>
          <w:sz w:val="19"/>
        </w:rPr>
        <w:t xml:space="preserve">from </w:t>
      </w:r>
      <w:r>
        <w:rPr>
          <w:color w:val="575756"/>
          <w:spacing w:val="3"/>
          <w:sz w:val="19"/>
        </w:rPr>
        <w:t xml:space="preserve">giving, </w:t>
      </w:r>
      <w:r>
        <w:rPr>
          <w:color w:val="575756"/>
          <w:sz w:val="19"/>
        </w:rPr>
        <w:t>or agreeing to give, a longer period of notice than the minimum;</w:t>
      </w:r>
    </w:p>
    <w:p w14:paraId="55CB97E9" w14:textId="77777777" w:rsidR="00950EBE" w:rsidRDefault="00A11858">
      <w:pPr>
        <w:pStyle w:val="ListParagraph"/>
        <w:numPr>
          <w:ilvl w:val="1"/>
          <w:numId w:val="1"/>
        </w:numPr>
        <w:tabs>
          <w:tab w:val="left" w:pos="3459"/>
        </w:tabs>
        <w:spacing w:before="2"/>
        <w:ind w:hanging="305"/>
        <w:rPr>
          <w:sz w:val="19"/>
        </w:rPr>
      </w:pPr>
      <w:r>
        <w:rPr>
          <w:color w:val="575756"/>
          <w:sz w:val="19"/>
        </w:rPr>
        <w:t xml:space="preserve">both </w:t>
      </w:r>
      <w:r>
        <w:rPr>
          <w:color w:val="575756"/>
          <w:spacing w:val="2"/>
          <w:sz w:val="19"/>
        </w:rPr>
        <w:t xml:space="preserve">parties </w:t>
      </w:r>
      <w:r>
        <w:rPr>
          <w:color w:val="575756"/>
          <w:sz w:val="19"/>
        </w:rPr>
        <w:t>to a contract agreeing to a period different from that set</w:t>
      </w:r>
      <w:r>
        <w:rPr>
          <w:color w:val="575756"/>
          <w:spacing w:val="21"/>
          <w:sz w:val="19"/>
        </w:rPr>
        <w:t xml:space="preserve"> </w:t>
      </w:r>
      <w:r>
        <w:rPr>
          <w:color w:val="575756"/>
          <w:spacing w:val="2"/>
          <w:sz w:val="19"/>
        </w:rPr>
        <w:t>out;</w:t>
      </w:r>
    </w:p>
    <w:p w14:paraId="7E8FAEC4" w14:textId="77777777" w:rsidR="00950EBE" w:rsidRDefault="00A11858">
      <w:pPr>
        <w:pStyle w:val="ListParagraph"/>
        <w:numPr>
          <w:ilvl w:val="1"/>
          <w:numId w:val="1"/>
        </w:numPr>
        <w:tabs>
          <w:tab w:val="left" w:pos="3459"/>
        </w:tabs>
        <w:spacing w:before="16" w:line="256" w:lineRule="auto"/>
        <w:ind w:right="123"/>
        <w:rPr>
          <w:sz w:val="19"/>
        </w:rPr>
      </w:pPr>
      <w:r>
        <w:rPr>
          <w:color w:val="575756"/>
          <w:sz w:val="19"/>
        </w:rPr>
        <w:t xml:space="preserve">either </w:t>
      </w:r>
      <w:r>
        <w:rPr>
          <w:color w:val="575756"/>
          <w:spacing w:val="4"/>
          <w:sz w:val="19"/>
        </w:rPr>
        <w:t xml:space="preserve">party </w:t>
      </w:r>
      <w:r>
        <w:rPr>
          <w:color w:val="575756"/>
          <w:spacing w:val="2"/>
          <w:sz w:val="19"/>
        </w:rPr>
        <w:t xml:space="preserve">waiving its rights </w:t>
      </w:r>
      <w:r>
        <w:rPr>
          <w:color w:val="575756"/>
          <w:sz w:val="19"/>
        </w:rPr>
        <w:t xml:space="preserve">to notice on any occasion, or accepting payment in lieu of </w:t>
      </w:r>
      <w:r>
        <w:rPr>
          <w:color w:val="575756"/>
          <w:spacing w:val="2"/>
          <w:sz w:val="19"/>
        </w:rPr>
        <w:t>it;</w:t>
      </w:r>
      <w:r>
        <w:rPr>
          <w:color w:val="575756"/>
          <w:sz w:val="19"/>
        </w:rPr>
        <w:t xml:space="preserve"> or</w:t>
      </w:r>
    </w:p>
    <w:p w14:paraId="69308F56" w14:textId="77777777" w:rsidR="00950EBE" w:rsidRDefault="00A11858">
      <w:pPr>
        <w:pStyle w:val="ListParagraph"/>
        <w:numPr>
          <w:ilvl w:val="1"/>
          <w:numId w:val="1"/>
        </w:numPr>
        <w:tabs>
          <w:tab w:val="left" w:pos="3459"/>
        </w:tabs>
        <w:spacing w:before="2" w:line="256" w:lineRule="auto"/>
        <w:ind w:right="414"/>
        <w:rPr>
          <w:sz w:val="19"/>
        </w:rPr>
      </w:pPr>
      <w:r>
        <w:rPr>
          <w:color w:val="575756"/>
          <w:sz w:val="19"/>
        </w:rPr>
        <w:t xml:space="preserve">either </w:t>
      </w:r>
      <w:r>
        <w:rPr>
          <w:color w:val="575756"/>
          <w:spacing w:val="4"/>
          <w:sz w:val="19"/>
        </w:rPr>
        <w:t xml:space="preserve">party </w:t>
      </w:r>
      <w:r>
        <w:rPr>
          <w:color w:val="575756"/>
          <w:sz w:val="19"/>
        </w:rPr>
        <w:t xml:space="preserve">treating the contract as terminable </w:t>
      </w:r>
      <w:r>
        <w:rPr>
          <w:color w:val="575756"/>
          <w:spacing w:val="2"/>
          <w:sz w:val="19"/>
        </w:rPr>
        <w:t xml:space="preserve">without </w:t>
      </w:r>
      <w:r>
        <w:rPr>
          <w:color w:val="575756"/>
          <w:sz w:val="19"/>
        </w:rPr>
        <w:t xml:space="preserve">notice, by reason of such conduct by the other </w:t>
      </w:r>
      <w:r>
        <w:rPr>
          <w:color w:val="575756"/>
          <w:spacing w:val="4"/>
          <w:sz w:val="19"/>
        </w:rPr>
        <w:t xml:space="preserve">party </w:t>
      </w:r>
      <w:r>
        <w:rPr>
          <w:color w:val="575756"/>
          <w:sz w:val="19"/>
        </w:rPr>
        <w:t>as enables it so to treat it at</w:t>
      </w:r>
      <w:r>
        <w:rPr>
          <w:color w:val="575756"/>
          <w:spacing w:val="6"/>
          <w:sz w:val="19"/>
        </w:rPr>
        <w:t xml:space="preserve"> </w:t>
      </w:r>
      <w:r>
        <w:rPr>
          <w:color w:val="575756"/>
          <w:sz w:val="19"/>
        </w:rPr>
        <w:t>law.</w:t>
      </w:r>
    </w:p>
    <w:p w14:paraId="06F7B315" w14:textId="77777777" w:rsidR="00950EBE" w:rsidRDefault="00950EBE">
      <w:pPr>
        <w:pStyle w:val="BodyText"/>
        <w:spacing w:before="7"/>
        <w:rPr>
          <w:sz w:val="20"/>
        </w:rPr>
      </w:pPr>
    </w:p>
    <w:p w14:paraId="679DE220" w14:textId="77777777" w:rsidR="00950EBE" w:rsidRDefault="00A11858">
      <w:pPr>
        <w:pStyle w:val="Heading2"/>
      </w:pPr>
      <w:r>
        <w:rPr>
          <w:color w:val="00A3E1"/>
        </w:rPr>
        <w:t>Personal and professional disciplinary procedures</w:t>
      </w:r>
    </w:p>
    <w:p w14:paraId="2EF8D9FD" w14:textId="77777777" w:rsidR="00950EBE" w:rsidRDefault="00A11858">
      <w:pPr>
        <w:pStyle w:val="ListParagraph"/>
        <w:numPr>
          <w:ilvl w:val="0"/>
          <w:numId w:val="1"/>
        </w:numPr>
        <w:tabs>
          <w:tab w:val="left" w:pos="3147"/>
        </w:tabs>
        <w:spacing w:before="16"/>
        <w:ind w:hanging="313"/>
        <w:rPr>
          <w:sz w:val="19"/>
        </w:rPr>
      </w:pPr>
      <w:r>
        <w:rPr>
          <w:color w:val="DA206C"/>
          <w:spacing w:val="2"/>
          <w:sz w:val="19"/>
        </w:rPr>
        <w:t xml:space="preserve">[Insert </w:t>
      </w:r>
      <w:r>
        <w:rPr>
          <w:color w:val="DA206C"/>
          <w:sz w:val="19"/>
        </w:rPr>
        <w:t>as set out</w:t>
      </w:r>
      <w:r>
        <w:rPr>
          <w:color w:val="DA206C"/>
          <w:spacing w:val="-2"/>
          <w:sz w:val="19"/>
        </w:rPr>
        <w:t xml:space="preserve"> </w:t>
      </w:r>
      <w:r>
        <w:rPr>
          <w:color w:val="DA206C"/>
          <w:sz w:val="19"/>
        </w:rPr>
        <w:t>below]</w:t>
      </w:r>
    </w:p>
    <w:p w14:paraId="1BCF9C20" w14:textId="77777777" w:rsidR="00950EBE" w:rsidRDefault="00950EBE">
      <w:pPr>
        <w:pStyle w:val="BodyText"/>
        <w:spacing w:before="10"/>
        <w:rPr>
          <w:sz w:val="21"/>
        </w:rPr>
      </w:pPr>
    </w:p>
    <w:p w14:paraId="06A5299B" w14:textId="77777777" w:rsidR="00950EBE" w:rsidRDefault="00A11858">
      <w:pPr>
        <w:pStyle w:val="Heading2"/>
        <w:ind w:left="3146"/>
      </w:pPr>
      <w:r>
        <w:rPr>
          <w:color w:val="0067B1"/>
        </w:rPr>
        <w:t>England, Scotland and Northern Ireland</w:t>
      </w:r>
    </w:p>
    <w:p w14:paraId="0939D8B5" w14:textId="77777777" w:rsidR="00950EBE" w:rsidRDefault="00A11858">
      <w:pPr>
        <w:pStyle w:val="BodyText"/>
        <w:spacing w:before="16"/>
        <w:ind w:left="3146"/>
      </w:pPr>
      <w:r>
        <w:rPr>
          <w:color w:val="DA206C"/>
        </w:rPr>
        <w:t>Insert:</w:t>
      </w:r>
    </w:p>
    <w:p w14:paraId="0B3B507A" w14:textId="77777777" w:rsidR="00950EBE" w:rsidRDefault="00A11858">
      <w:pPr>
        <w:pStyle w:val="BodyText"/>
        <w:spacing w:before="17" w:line="256" w:lineRule="auto"/>
        <w:ind w:left="3146" w:right="231"/>
      </w:pPr>
      <w:r>
        <w:rPr>
          <w:color w:val="DA206C"/>
        </w:rPr>
        <w:t>‘The relevant Hospital Conditions of Service shall apply subject to the disciplinary procedures of the Practice as they apply to medical staff or other employees.’</w:t>
      </w:r>
    </w:p>
    <w:p w14:paraId="7D8B1F0D" w14:textId="77777777" w:rsidR="00950EBE" w:rsidRDefault="00950EBE">
      <w:pPr>
        <w:pStyle w:val="BodyText"/>
        <w:spacing w:before="6"/>
        <w:rPr>
          <w:sz w:val="20"/>
        </w:rPr>
      </w:pPr>
    </w:p>
    <w:p w14:paraId="5D33218B" w14:textId="77777777" w:rsidR="00950EBE" w:rsidRDefault="00A11858">
      <w:pPr>
        <w:pStyle w:val="Heading2"/>
        <w:ind w:left="3146"/>
      </w:pPr>
      <w:r>
        <w:rPr>
          <w:color w:val="0067B1"/>
        </w:rPr>
        <w:t>Wales</w:t>
      </w:r>
    </w:p>
    <w:p w14:paraId="0D9ABA06" w14:textId="77777777" w:rsidR="00950EBE" w:rsidRDefault="00A11858">
      <w:pPr>
        <w:pStyle w:val="BodyText"/>
        <w:spacing w:before="17"/>
        <w:ind w:left="3146"/>
      </w:pPr>
      <w:r>
        <w:rPr>
          <w:color w:val="DA206C"/>
          <w:spacing w:val="3"/>
        </w:rPr>
        <w:t>Insert:</w:t>
      </w:r>
    </w:p>
    <w:p w14:paraId="03DF3A92" w14:textId="77777777" w:rsidR="00950EBE" w:rsidRDefault="00A11858">
      <w:pPr>
        <w:pStyle w:val="BodyText"/>
        <w:spacing w:before="16"/>
        <w:ind w:left="3146"/>
      </w:pPr>
      <w:r>
        <w:rPr>
          <w:color w:val="DA206C"/>
        </w:rPr>
        <w:t>‘The relevant Hospital Conditions of Service shall apply in matters of personal conduct.</w:t>
      </w:r>
    </w:p>
    <w:p w14:paraId="25D6A3F8" w14:textId="77777777" w:rsidR="00950EBE" w:rsidRDefault="00A11858">
      <w:pPr>
        <w:pStyle w:val="BodyText"/>
        <w:spacing w:before="17" w:line="256" w:lineRule="auto"/>
        <w:ind w:left="3146" w:right="576"/>
      </w:pPr>
      <w:r>
        <w:rPr>
          <w:color w:val="DA206C"/>
        </w:rPr>
        <w:t xml:space="preserve">In </w:t>
      </w:r>
      <w:r>
        <w:rPr>
          <w:color w:val="DA206C"/>
          <w:spacing w:val="2"/>
        </w:rPr>
        <w:t xml:space="preserve">matters </w:t>
      </w:r>
      <w:r>
        <w:rPr>
          <w:color w:val="DA206C"/>
        </w:rPr>
        <w:t xml:space="preserve">involving professional conduct or </w:t>
      </w:r>
      <w:r>
        <w:rPr>
          <w:color w:val="DA206C"/>
          <w:spacing w:val="2"/>
        </w:rPr>
        <w:t xml:space="preserve">performance </w:t>
      </w:r>
      <w:r>
        <w:rPr>
          <w:color w:val="DA206C"/>
        </w:rPr>
        <w:t xml:space="preserve">the relevant </w:t>
      </w:r>
      <w:proofErr w:type="gramStart"/>
      <w:r>
        <w:rPr>
          <w:color w:val="DA206C"/>
        </w:rPr>
        <w:t>procedures  of</w:t>
      </w:r>
      <w:proofErr w:type="gramEnd"/>
      <w:r>
        <w:rPr>
          <w:color w:val="DA206C"/>
        </w:rPr>
        <w:t xml:space="preserve"> the Practice shall apply in line </w:t>
      </w:r>
      <w:r>
        <w:rPr>
          <w:color w:val="DA206C"/>
          <w:spacing w:val="2"/>
        </w:rPr>
        <w:t xml:space="preserve">with </w:t>
      </w:r>
      <w:r>
        <w:rPr>
          <w:color w:val="DA206C"/>
        </w:rPr>
        <w:t xml:space="preserve">the Guidance for Local Health Boards on Local Procedures as agreed </w:t>
      </w:r>
      <w:r>
        <w:rPr>
          <w:color w:val="DA206C"/>
          <w:spacing w:val="2"/>
        </w:rPr>
        <w:t xml:space="preserve">between </w:t>
      </w:r>
      <w:r>
        <w:rPr>
          <w:color w:val="DA206C"/>
        </w:rPr>
        <w:t xml:space="preserve">GPC </w:t>
      </w:r>
      <w:r>
        <w:rPr>
          <w:color w:val="DA206C"/>
          <w:spacing w:val="2"/>
        </w:rPr>
        <w:t xml:space="preserve">(Wales) </w:t>
      </w:r>
      <w:r>
        <w:rPr>
          <w:color w:val="DA206C"/>
        </w:rPr>
        <w:t xml:space="preserve">and the Welsh </w:t>
      </w:r>
      <w:r>
        <w:rPr>
          <w:color w:val="DA206C"/>
          <w:spacing w:val="2"/>
        </w:rPr>
        <w:t xml:space="preserve">Assembly </w:t>
      </w:r>
      <w:r>
        <w:rPr>
          <w:color w:val="DA206C"/>
        </w:rPr>
        <w:t xml:space="preserve">Government, </w:t>
      </w:r>
      <w:r>
        <w:rPr>
          <w:color w:val="DA206C"/>
          <w:spacing w:val="3"/>
        </w:rPr>
        <w:t xml:space="preserve">Primary </w:t>
      </w:r>
      <w:r>
        <w:rPr>
          <w:color w:val="DA206C"/>
        </w:rPr>
        <w:t>Care</w:t>
      </w:r>
      <w:r>
        <w:rPr>
          <w:color w:val="DA206C"/>
          <w:spacing w:val="-3"/>
        </w:rPr>
        <w:t xml:space="preserve"> </w:t>
      </w:r>
      <w:r>
        <w:rPr>
          <w:color w:val="DA206C"/>
        </w:rPr>
        <w:t>Division.’</w:t>
      </w:r>
    </w:p>
    <w:p w14:paraId="365D2C06" w14:textId="77777777" w:rsidR="00950EBE" w:rsidRDefault="00950EBE">
      <w:pPr>
        <w:pStyle w:val="BodyText"/>
        <w:spacing w:before="8"/>
        <w:rPr>
          <w:sz w:val="20"/>
        </w:rPr>
      </w:pPr>
    </w:p>
    <w:p w14:paraId="2F6EAE3C" w14:textId="77777777" w:rsidR="00950EBE" w:rsidRDefault="00A11858">
      <w:pPr>
        <w:pStyle w:val="Heading2"/>
      </w:pPr>
      <w:r>
        <w:rPr>
          <w:color w:val="00A3E1"/>
        </w:rPr>
        <w:t>Annual leave</w:t>
      </w:r>
    </w:p>
    <w:p w14:paraId="441EF549" w14:textId="77777777" w:rsidR="00950EBE" w:rsidRDefault="00A11858">
      <w:pPr>
        <w:pStyle w:val="ListParagraph"/>
        <w:numPr>
          <w:ilvl w:val="0"/>
          <w:numId w:val="1"/>
        </w:numPr>
        <w:tabs>
          <w:tab w:val="left" w:pos="3147"/>
        </w:tabs>
        <w:spacing w:before="17"/>
        <w:ind w:hanging="313"/>
        <w:rPr>
          <w:sz w:val="19"/>
        </w:rPr>
      </w:pPr>
      <w:r>
        <w:rPr>
          <w:color w:val="575756"/>
          <w:sz w:val="19"/>
        </w:rPr>
        <w:t xml:space="preserve">Full-time </w:t>
      </w:r>
      <w:r>
        <w:rPr>
          <w:color w:val="575756"/>
          <w:spacing w:val="2"/>
          <w:sz w:val="19"/>
        </w:rPr>
        <w:t xml:space="preserve">practitioners </w:t>
      </w:r>
      <w:r>
        <w:rPr>
          <w:color w:val="575756"/>
          <w:sz w:val="19"/>
        </w:rPr>
        <w:t>shall be entitled to 30 working days’ annual leave in each</w:t>
      </w:r>
      <w:r>
        <w:rPr>
          <w:color w:val="575756"/>
          <w:spacing w:val="3"/>
          <w:sz w:val="19"/>
        </w:rPr>
        <w:t xml:space="preserve"> </w:t>
      </w:r>
      <w:r>
        <w:rPr>
          <w:color w:val="575756"/>
          <w:sz w:val="19"/>
        </w:rPr>
        <w:t>year.</w:t>
      </w:r>
    </w:p>
    <w:p w14:paraId="72B4C1EA" w14:textId="77777777" w:rsidR="00950EBE" w:rsidRDefault="00950EBE">
      <w:pPr>
        <w:pStyle w:val="BodyText"/>
        <w:spacing w:before="9"/>
        <w:rPr>
          <w:sz w:val="21"/>
        </w:rPr>
      </w:pPr>
    </w:p>
    <w:p w14:paraId="1B802A64" w14:textId="77777777" w:rsidR="00950EBE" w:rsidRDefault="00A11858">
      <w:pPr>
        <w:pStyle w:val="ListParagraph"/>
        <w:numPr>
          <w:ilvl w:val="0"/>
          <w:numId w:val="1"/>
        </w:numPr>
        <w:tabs>
          <w:tab w:val="left" w:pos="3147"/>
        </w:tabs>
        <w:spacing w:line="256" w:lineRule="auto"/>
        <w:ind w:right="281"/>
        <w:rPr>
          <w:sz w:val="19"/>
        </w:rPr>
      </w:pPr>
      <w:r>
        <w:rPr>
          <w:color w:val="575756"/>
          <w:sz w:val="19"/>
        </w:rPr>
        <w:t xml:space="preserve">The 30 working days’ annual leave entitlement for </w:t>
      </w:r>
      <w:r>
        <w:rPr>
          <w:color w:val="575756"/>
          <w:spacing w:val="2"/>
          <w:sz w:val="19"/>
        </w:rPr>
        <w:t xml:space="preserve">full-time practitioners </w:t>
      </w:r>
      <w:r>
        <w:rPr>
          <w:color w:val="575756"/>
          <w:sz w:val="19"/>
        </w:rPr>
        <w:t>shall be taken on a pro rata basis by part-time</w:t>
      </w:r>
      <w:r>
        <w:rPr>
          <w:color w:val="575756"/>
          <w:spacing w:val="3"/>
          <w:sz w:val="19"/>
        </w:rPr>
        <w:t xml:space="preserve"> </w:t>
      </w:r>
      <w:r>
        <w:rPr>
          <w:color w:val="575756"/>
          <w:spacing w:val="2"/>
          <w:sz w:val="19"/>
        </w:rPr>
        <w:t>practitioners.</w:t>
      </w:r>
    </w:p>
    <w:p w14:paraId="1EE705E3" w14:textId="77777777" w:rsidR="00950EBE" w:rsidRDefault="00950EBE">
      <w:pPr>
        <w:pStyle w:val="BodyText"/>
        <w:spacing w:before="7"/>
        <w:rPr>
          <w:sz w:val="20"/>
        </w:rPr>
      </w:pPr>
    </w:p>
    <w:p w14:paraId="1FD99ADA" w14:textId="77777777" w:rsidR="00950EBE" w:rsidRDefault="00A11858">
      <w:pPr>
        <w:pStyle w:val="Heading2"/>
      </w:pPr>
      <w:r>
        <w:rPr>
          <w:color w:val="00A3E1"/>
        </w:rPr>
        <w:t>Leave years</w:t>
      </w:r>
    </w:p>
    <w:p w14:paraId="7A16584F" w14:textId="77777777" w:rsidR="00950EBE" w:rsidRDefault="00A11858">
      <w:pPr>
        <w:pStyle w:val="ListParagraph"/>
        <w:numPr>
          <w:ilvl w:val="0"/>
          <w:numId w:val="1"/>
        </w:numPr>
        <w:tabs>
          <w:tab w:val="left" w:pos="3147"/>
        </w:tabs>
        <w:spacing w:before="16" w:line="256" w:lineRule="auto"/>
        <w:ind w:right="290"/>
        <w:rPr>
          <w:sz w:val="19"/>
        </w:rPr>
      </w:pPr>
      <w:r>
        <w:rPr>
          <w:color w:val="575756"/>
          <w:sz w:val="19"/>
        </w:rPr>
        <w:t xml:space="preserve">The leave year of </w:t>
      </w:r>
      <w:r>
        <w:rPr>
          <w:color w:val="575756"/>
          <w:spacing w:val="2"/>
          <w:sz w:val="19"/>
        </w:rPr>
        <w:t xml:space="preserve">practitioners </w:t>
      </w:r>
      <w:r>
        <w:rPr>
          <w:color w:val="575756"/>
          <w:sz w:val="19"/>
        </w:rPr>
        <w:t xml:space="preserve">shall </w:t>
      </w:r>
      <w:r>
        <w:rPr>
          <w:color w:val="575756"/>
          <w:spacing w:val="2"/>
          <w:sz w:val="19"/>
        </w:rPr>
        <w:t xml:space="preserve">run </w:t>
      </w:r>
      <w:r>
        <w:rPr>
          <w:color w:val="575756"/>
          <w:sz w:val="19"/>
        </w:rPr>
        <w:t xml:space="preserve">from the beginning of </w:t>
      </w:r>
      <w:r>
        <w:rPr>
          <w:color w:val="DA206C"/>
          <w:spacing w:val="4"/>
          <w:sz w:val="19"/>
        </w:rPr>
        <w:t xml:space="preserve">[xx] </w:t>
      </w:r>
      <w:r>
        <w:rPr>
          <w:color w:val="575756"/>
          <w:sz w:val="19"/>
        </w:rPr>
        <w:t xml:space="preserve">to the end of </w:t>
      </w:r>
      <w:r>
        <w:rPr>
          <w:color w:val="DA206C"/>
          <w:spacing w:val="4"/>
          <w:sz w:val="19"/>
        </w:rPr>
        <w:t xml:space="preserve">[xx] </w:t>
      </w:r>
      <w:r>
        <w:rPr>
          <w:color w:val="575756"/>
          <w:sz w:val="19"/>
        </w:rPr>
        <w:t>and holiday entitlement shall be taken pro</w:t>
      </w:r>
      <w:r>
        <w:rPr>
          <w:color w:val="575756"/>
          <w:spacing w:val="2"/>
          <w:sz w:val="19"/>
        </w:rPr>
        <w:t xml:space="preserve"> rata.</w:t>
      </w:r>
    </w:p>
    <w:p w14:paraId="4646DAF7" w14:textId="77777777" w:rsidR="00950EBE" w:rsidRDefault="00950EBE">
      <w:pPr>
        <w:pStyle w:val="BodyText"/>
        <w:spacing w:before="7"/>
        <w:rPr>
          <w:sz w:val="20"/>
        </w:rPr>
      </w:pPr>
    </w:p>
    <w:p w14:paraId="274B10C5" w14:textId="77777777" w:rsidR="00950EBE" w:rsidRDefault="00A11858">
      <w:pPr>
        <w:pStyle w:val="Heading2"/>
      </w:pPr>
      <w:r>
        <w:rPr>
          <w:color w:val="00A3E1"/>
        </w:rPr>
        <w:t>Public holidays</w:t>
      </w:r>
    </w:p>
    <w:p w14:paraId="05CF23A5" w14:textId="77777777" w:rsidR="00950EBE" w:rsidRDefault="00A11858">
      <w:pPr>
        <w:pStyle w:val="ListParagraph"/>
        <w:numPr>
          <w:ilvl w:val="0"/>
          <w:numId w:val="1"/>
        </w:numPr>
        <w:tabs>
          <w:tab w:val="left" w:pos="3147"/>
        </w:tabs>
        <w:spacing w:before="17" w:line="256" w:lineRule="auto"/>
        <w:ind w:right="348"/>
        <w:rPr>
          <w:sz w:val="19"/>
        </w:rPr>
      </w:pPr>
      <w:r>
        <w:rPr>
          <w:color w:val="575756"/>
          <w:sz w:val="19"/>
        </w:rPr>
        <w:t xml:space="preserve">The leave entitlements of </w:t>
      </w:r>
      <w:r>
        <w:rPr>
          <w:color w:val="575756"/>
          <w:spacing w:val="2"/>
          <w:sz w:val="19"/>
        </w:rPr>
        <w:t xml:space="preserve">practitioners </w:t>
      </w:r>
      <w:r>
        <w:rPr>
          <w:color w:val="575756"/>
          <w:sz w:val="19"/>
        </w:rPr>
        <w:t xml:space="preserve">are additional to ten days’ </w:t>
      </w:r>
      <w:r>
        <w:rPr>
          <w:color w:val="575756"/>
          <w:spacing w:val="2"/>
          <w:sz w:val="19"/>
        </w:rPr>
        <w:t xml:space="preserve">statutory </w:t>
      </w:r>
      <w:r>
        <w:rPr>
          <w:color w:val="575756"/>
          <w:sz w:val="19"/>
        </w:rPr>
        <w:t xml:space="preserve">and public holidays to be taken in accordance </w:t>
      </w:r>
      <w:r>
        <w:rPr>
          <w:color w:val="575756"/>
          <w:spacing w:val="2"/>
          <w:sz w:val="19"/>
        </w:rPr>
        <w:t xml:space="preserve">with </w:t>
      </w:r>
      <w:r>
        <w:rPr>
          <w:color w:val="575756"/>
          <w:sz w:val="19"/>
        </w:rPr>
        <w:t xml:space="preserve">section 2 of the </w:t>
      </w:r>
      <w:r>
        <w:rPr>
          <w:color w:val="575756"/>
          <w:spacing w:val="2"/>
          <w:sz w:val="19"/>
        </w:rPr>
        <w:t xml:space="preserve">General </w:t>
      </w:r>
      <w:r>
        <w:rPr>
          <w:color w:val="575756"/>
          <w:sz w:val="19"/>
        </w:rPr>
        <w:t xml:space="preserve">Whitley Council </w:t>
      </w:r>
      <w:r>
        <w:rPr>
          <w:color w:val="575756"/>
          <w:spacing w:val="2"/>
          <w:sz w:val="19"/>
        </w:rPr>
        <w:t xml:space="preserve">Handbook, </w:t>
      </w:r>
      <w:r>
        <w:rPr>
          <w:color w:val="575756"/>
          <w:sz w:val="19"/>
        </w:rPr>
        <w:t xml:space="preserve">as amended, or days in lieu thereof. In addition, a </w:t>
      </w:r>
      <w:r>
        <w:rPr>
          <w:color w:val="575756"/>
          <w:spacing w:val="2"/>
          <w:sz w:val="19"/>
        </w:rPr>
        <w:t xml:space="preserve">practitioner who </w:t>
      </w:r>
      <w:r>
        <w:rPr>
          <w:color w:val="575756"/>
          <w:sz w:val="19"/>
        </w:rPr>
        <w:t xml:space="preserve">in </w:t>
      </w:r>
      <w:r>
        <w:rPr>
          <w:color w:val="575756"/>
          <w:spacing w:val="2"/>
          <w:sz w:val="19"/>
        </w:rPr>
        <w:t xml:space="preserve">the </w:t>
      </w:r>
      <w:r>
        <w:rPr>
          <w:color w:val="575756"/>
          <w:sz w:val="19"/>
        </w:rPr>
        <w:t xml:space="preserve">course of his or her </w:t>
      </w:r>
      <w:r>
        <w:rPr>
          <w:color w:val="575756"/>
          <w:spacing w:val="3"/>
          <w:sz w:val="19"/>
        </w:rPr>
        <w:t xml:space="preserve">duty </w:t>
      </w:r>
      <w:r>
        <w:rPr>
          <w:color w:val="575756"/>
          <w:sz w:val="19"/>
        </w:rPr>
        <w:t xml:space="preserve">was required to visit a patient or be present at premises designated for the provision of health </w:t>
      </w:r>
      <w:r>
        <w:rPr>
          <w:color w:val="575756"/>
          <w:spacing w:val="2"/>
          <w:sz w:val="19"/>
        </w:rPr>
        <w:t xml:space="preserve">services </w:t>
      </w:r>
      <w:r>
        <w:rPr>
          <w:color w:val="575756"/>
          <w:sz w:val="19"/>
        </w:rPr>
        <w:t xml:space="preserve">under the </w:t>
      </w:r>
      <w:r>
        <w:rPr>
          <w:color w:val="575756"/>
          <w:spacing w:val="2"/>
          <w:sz w:val="19"/>
        </w:rPr>
        <w:t xml:space="preserve">practitioner’s </w:t>
      </w:r>
      <w:r>
        <w:rPr>
          <w:color w:val="575756"/>
          <w:sz w:val="19"/>
        </w:rPr>
        <w:t xml:space="preserve">contract of employment </w:t>
      </w:r>
      <w:r>
        <w:rPr>
          <w:color w:val="575756"/>
          <w:spacing w:val="2"/>
          <w:sz w:val="19"/>
        </w:rPr>
        <w:t xml:space="preserve">between </w:t>
      </w:r>
      <w:r>
        <w:rPr>
          <w:color w:val="575756"/>
          <w:sz w:val="19"/>
        </w:rPr>
        <w:t xml:space="preserve">the hours of midnight and 9 am on a </w:t>
      </w:r>
      <w:r>
        <w:rPr>
          <w:color w:val="575756"/>
          <w:spacing w:val="2"/>
          <w:sz w:val="19"/>
        </w:rPr>
        <w:t xml:space="preserve">statutory </w:t>
      </w:r>
      <w:r>
        <w:rPr>
          <w:color w:val="575756"/>
          <w:sz w:val="19"/>
        </w:rPr>
        <w:t>or public holiday should receive a day off in</w:t>
      </w:r>
      <w:r>
        <w:rPr>
          <w:color w:val="575756"/>
          <w:spacing w:val="1"/>
          <w:sz w:val="19"/>
        </w:rPr>
        <w:t xml:space="preserve"> </w:t>
      </w:r>
      <w:r>
        <w:rPr>
          <w:color w:val="575756"/>
          <w:sz w:val="19"/>
        </w:rPr>
        <w:t>lieu.</w:t>
      </w:r>
    </w:p>
    <w:p w14:paraId="76972EC1" w14:textId="77777777" w:rsidR="00950EBE" w:rsidRDefault="00950EBE">
      <w:pPr>
        <w:pStyle w:val="BodyText"/>
        <w:spacing w:before="10"/>
        <w:rPr>
          <w:sz w:val="20"/>
        </w:rPr>
      </w:pPr>
    </w:p>
    <w:p w14:paraId="20E99CB3" w14:textId="77777777" w:rsidR="00950EBE" w:rsidRDefault="00A11858">
      <w:pPr>
        <w:pStyle w:val="Heading2"/>
        <w:spacing w:before="1"/>
      </w:pPr>
      <w:r>
        <w:rPr>
          <w:color w:val="00A3E1"/>
        </w:rPr>
        <w:t>General</w:t>
      </w:r>
    </w:p>
    <w:p w14:paraId="3D2D38CC" w14:textId="77777777" w:rsidR="00950EBE" w:rsidRDefault="00A11858">
      <w:pPr>
        <w:pStyle w:val="ListParagraph"/>
        <w:numPr>
          <w:ilvl w:val="0"/>
          <w:numId w:val="1"/>
        </w:numPr>
        <w:tabs>
          <w:tab w:val="left" w:pos="3147"/>
        </w:tabs>
        <w:spacing w:before="16" w:line="256" w:lineRule="auto"/>
        <w:ind w:right="287"/>
        <w:rPr>
          <w:sz w:val="19"/>
        </w:rPr>
      </w:pPr>
      <w:r>
        <w:rPr>
          <w:color w:val="575756"/>
          <w:spacing w:val="2"/>
          <w:sz w:val="19"/>
        </w:rPr>
        <w:t xml:space="preserve">Practitioners </w:t>
      </w:r>
      <w:r>
        <w:rPr>
          <w:color w:val="575756"/>
          <w:sz w:val="19"/>
        </w:rPr>
        <w:t xml:space="preserve">shall </w:t>
      </w:r>
      <w:r>
        <w:rPr>
          <w:color w:val="575756"/>
          <w:spacing w:val="2"/>
          <w:sz w:val="19"/>
        </w:rPr>
        <w:t xml:space="preserve">notify </w:t>
      </w:r>
      <w:r>
        <w:rPr>
          <w:color w:val="575756"/>
          <w:sz w:val="19"/>
        </w:rPr>
        <w:t xml:space="preserve">the Practice when they wish to take annual leave, and the granting of such leave shall be subject to approved arrangements having been made   for their work to be done during their absence. Approval should not be unreasonably </w:t>
      </w:r>
      <w:r>
        <w:rPr>
          <w:color w:val="575756"/>
          <w:spacing w:val="2"/>
          <w:sz w:val="19"/>
        </w:rPr>
        <w:t xml:space="preserve">withheld. </w:t>
      </w:r>
      <w:r>
        <w:rPr>
          <w:color w:val="575756"/>
          <w:sz w:val="19"/>
        </w:rPr>
        <w:t xml:space="preserve">Locums should be employed by the Practice where it is not possible for other </w:t>
      </w:r>
      <w:r>
        <w:rPr>
          <w:color w:val="575756"/>
          <w:spacing w:val="2"/>
          <w:sz w:val="19"/>
        </w:rPr>
        <w:t xml:space="preserve">practitioners </w:t>
      </w:r>
      <w:r>
        <w:rPr>
          <w:color w:val="575756"/>
          <w:sz w:val="19"/>
        </w:rPr>
        <w:t>to deputise for an absent</w:t>
      </w:r>
      <w:r>
        <w:rPr>
          <w:color w:val="575756"/>
          <w:spacing w:val="1"/>
          <w:sz w:val="19"/>
        </w:rPr>
        <w:t xml:space="preserve"> </w:t>
      </w:r>
      <w:r>
        <w:rPr>
          <w:color w:val="575756"/>
          <w:sz w:val="19"/>
        </w:rPr>
        <w:t>colleague.</w:t>
      </w:r>
    </w:p>
    <w:p w14:paraId="0AE8C5AD" w14:textId="77777777" w:rsidR="00950EBE" w:rsidRDefault="00950EBE">
      <w:pPr>
        <w:spacing w:line="256" w:lineRule="auto"/>
        <w:rPr>
          <w:sz w:val="19"/>
        </w:rPr>
        <w:sectPr w:rsidR="00950EBE">
          <w:pgSz w:w="11910" w:h="16840"/>
          <w:pgMar w:top="560" w:right="1640" w:bottom="280" w:left="0" w:header="364" w:footer="0" w:gutter="0"/>
          <w:cols w:space="720"/>
        </w:sectPr>
      </w:pPr>
    </w:p>
    <w:p w14:paraId="1EF42FFA" w14:textId="77777777" w:rsidR="00950EBE" w:rsidRDefault="00950EBE">
      <w:pPr>
        <w:pStyle w:val="BodyText"/>
        <w:rPr>
          <w:sz w:val="20"/>
        </w:rPr>
      </w:pPr>
    </w:p>
    <w:p w14:paraId="18E15128" w14:textId="77777777" w:rsidR="00950EBE" w:rsidRDefault="00950EBE">
      <w:pPr>
        <w:pStyle w:val="BodyText"/>
        <w:rPr>
          <w:sz w:val="20"/>
        </w:rPr>
      </w:pPr>
    </w:p>
    <w:p w14:paraId="16F31C03" w14:textId="77777777" w:rsidR="00950EBE" w:rsidRDefault="00950EBE">
      <w:pPr>
        <w:pStyle w:val="BodyText"/>
        <w:spacing w:before="3"/>
        <w:rPr>
          <w:sz w:val="17"/>
        </w:rPr>
      </w:pPr>
    </w:p>
    <w:p w14:paraId="07866693" w14:textId="77777777" w:rsidR="00950EBE" w:rsidRDefault="00A11858">
      <w:pPr>
        <w:pStyle w:val="Heading2"/>
        <w:spacing w:before="101"/>
      </w:pPr>
      <w:r>
        <w:rPr>
          <w:color w:val="00A3E1"/>
        </w:rPr>
        <w:t>Hospital Conditions of Service</w:t>
      </w:r>
    </w:p>
    <w:p w14:paraId="4A19D3D1" w14:textId="77777777" w:rsidR="00950EBE" w:rsidRDefault="00A11858">
      <w:pPr>
        <w:pStyle w:val="ListParagraph"/>
        <w:numPr>
          <w:ilvl w:val="0"/>
          <w:numId w:val="1"/>
        </w:numPr>
        <w:tabs>
          <w:tab w:val="left" w:pos="3147"/>
        </w:tabs>
        <w:spacing w:before="16" w:line="256" w:lineRule="auto"/>
        <w:ind w:right="177"/>
        <w:rPr>
          <w:sz w:val="19"/>
        </w:rPr>
      </w:pPr>
      <w:r>
        <w:rPr>
          <w:color w:val="575756"/>
          <w:sz w:val="19"/>
        </w:rPr>
        <w:t xml:space="preserve">The provisions of paragraphs 205 to </w:t>
      </w:r>
      <w:r>
        <w:rPr>
          <w:color w:val="575756"/>
          <w:spacing w:val="-5"/>
          <w:sz w:val="19"/>
        </w:rPr>
        <w:t xml:space="preserve">217 </w:t>
      </w:r>
      <w:r>
        <w:rPr>
          <w:color w:val="575756"/>
          <w:sz w:val="19"/>
        </w:rPr>
        <w:t xml:space="preserve">of the Hospital Conditions of </w:t>
      </w:r>
      <w:r>
        <w:rPr>
          <w:color w:val="575756"/>
          <w:spacing w:val="3"/>
          <w:sz w:val="19"/>
        </w:rPr>
        <w:t xml:space="preserve">Service </w:t>
      </w:r>
      <w:r>
        <w:rPr>
          <w:color w:val="575756"/>
          <w:sz w:val="19"/>
        </w:rPr>
        <w:t xml:space="preserve">shall apply to </w:t>
      </w:r>
      <w:r>
        <w:rPr>
          <w:color w:val="575756"/>
          <w:spacing w:val="2"/>
          <w:sz w:val="19"/>
        </w:rPr>
        <w:t xml:space="preserve">practitioners </w:t>
      </w:r>
      <w:r>
        <w:rPr>
          <w:color w:val="575756"/>
          <w:sz w:val="19"/>
        </w:rPr>
        <w:t xml:space="preserve">in regular appointments, save that, where a </w:t>
      </w:r>
      <w:r>
        <w:rPr>
          <w:color w:val="575756"/>
          <w:spacing w:val="2"/>
          <w:sz w:val="19"/>
        </w:rPr>
        <w:t xml:space="preserve">practitioner </w:t>
      </w:r>
      <w:r>
        <w:rPr>
          <w:color w:val="575756"/>
          <w:sz w:val="19"/>
        </w:rPr>
        <w:t xml:space="preserve">has arranged to go overseas on a rotational appointment or on an appointment which is considered by the Director of Postgraduate Medical Education or College or Faculty Adviser to be </w:t>
      </w:r>
      <w:r>
        <w:rPr>
          <w:color w:val="575756"/>
          <w:spacing w:val="3"/>
          <w:sz w:val="19"/>
        </w:rPr>
        <w:t xml:space="preserve">part   </w:t>
      </w:r>
      <w:r>
        <w:rPr>
          <w:color w:val="575756"/>
          <w:sz w:val="19"/>
        </w:rPr>
        <w:t xml:space="preserve">of a suitable programme of </w:t>
      </w:r>
      <w:r>
        <w:rPr>
          <w:color w:val="575756"/>
          <w:spacing w:val="2"/>
          <w:sz w:val="19"/>
        </w:rPr>
        <w:t xml:space="preserve">training, </w:t>
      </w:r>
      <w:r>
        <w:rPr>
          <w:color w:val="575756"/>
          <w:sz w:val="19"/>
        </w:rPr>
        <w:t xml:space="preserve">or to </w:t>
      </w:r>
      <w:r>
        <w:rPr>
          <w:color w:val="575756"/>
          <w:spacing w:val="2"/>
          <w:sz w:val="19"/>
        </w:rPr>
        <w:t xml:space="preserve">undertake voluntary service, </w:t>
      </w:r>
      <w:r>
        <w:rPr>
          <w:color w:val="575756"/>
          <w:sz w:val="19"/>
        </w:rPr>
        <w:t xml:space="preserve">the </w:t>
      </w:r>
      <w:r>
        <w:rPr>
          <w:color w:val="575756"/>
          <w:spacing w:val="2"/>
          <w:sz w:val="19"/>
        </w:rPr>
        <w:t xml:space="preserve">practitioner </w:t>
      </w:r>
      <w:r>
        <w:rPr>
          <w:color w:val="575756"/>
          <w:sz w:val="19"/>
        </w:rPr>
        <w:t xml:space="preserve">may </w:t>
      </w:r>
      <w:r>
        <w:rPr>
          <w:color w:val="575756"/>
          <w:spacing w:val="4"/>
          <w:sz w:val="19"/>
        </w:rPr>
        <w:t xml:space="preserve">carry </w:t>
      </w:r>
      <w:r>
        <w:rPr>
          <w:color w:val="575756"/>
          <w:spacing w:val="2"/>
          <w:sz w:val="19"/>
        </w:rPr>
        <w:t xml:space="preserve">forward </w:t>
      </w:r>
      <w:r>
        <w:rPr>
          <w:color w:val="575756"/>
          <w:sz w:val="19"/>
        </w:rPr>
        <w:t xml:space="preserve">any </w:t>
      </w:r>
      <w:r>
        <w:rPr>
          <w:color w:val="575756"/>
          <w:spacing w:val="2"/>
          <w:sz w:val="19"/>
        </w:rPr>
        <w:t xml:space="preserve">outstanding </w:t>
      </w:r>
      <w:r>
        <w:rPr>
          <w:color w:val="575756"/>
          <w:sz w:val="19"/>
        </w:rPr>
        <w:t xml:space="preserve">annual leave to the </w:t>
      </w:r>
      <w:r>
        <w:rPr>
          <w:color w:val="575756"/>
          <w:spacing w:val="2"/>
          <w:sz w:val="19"/>
        </w:rPr>
        <w:t xml:space="preserve">next </w:t>
      </w:r>
      <w:r>
        <w:rPr>
          <w:color w:val="575756"/>
          <w:sz w:val="19"/>
        </w:rPr>
        <w:t xml:space="preserve">regular appointment, provided </w:t>
      </w:r>
      <w:r>
        <w:rPr>
          <w:color w:val="575756"/>
          <w:spacing w:val="2"/>
          <w:sz w:val="19"/>
        </w:rPr>
        <w:t>that:</w:t>
      </w:r>
    </w:p>
    <w:p w14:paraId="5BDFDE87" w14:textId="77777777" w:rsidR="00950EBE" w:rsidRDefault="00950EBE">
      <w:pPr>
        <w:pStyle w:val="BodyText"/>
        <w:spacing w:before="11"/>
        <w:rPr>
          <w:sz w:val="20"/>
        </w:rPr>
      </w:pPr>
    </w:p>
    <w:p w14:paraId="3668C692" w14:textId="77777777" w:rsidR="00950EBE" w:rsidRDefault="00A11858">
      <w:pPr>
        <w:pStyle w:val="ListParagraph"/>
        <w:numPr>
          <w:ilvl w:val="1"/>
          <w:numId w:val="1"/>
        </w:numPr>
        <w:tabs>
          <w:tab w:val="left" w:pos="3458"/>
          <w:tab w:val="left" w:pos="3459"/>
        </w:tabs>
        <w:spacing w:line="256" w:lineRule="auto"/>
        <w:ind w:right="456"/>
        <w:rPr>
          <w:sz w:val="19"/>
        </w:rPr>
      </w:pPr>
      <w:r>
        <w:rPr>
          <w:color w:val="575756"/>
          <w:sz w:val="19"/>
        </w:rPr>
        <w:t xml:space="preserve">the </w:t>
      </w:r>
      <w:r>
        <w:rPr>
          <w:color w:val="575756"/>
          <w:spacing w:val="2"/>
          <w:sz w:val="19"/>
        </w:rPr>
        <w:t xml:space="preserve">next </w:t>
      </w:r>
      <w:r>
        <w:rPr>
          <w:color w:val="575756"/>
          <w:sz w:val="19"/>
        </w:rPr>
        <w:t xml:space="preserve">regular appointment is </w:t>
      </w:r>
      <w:r>
        <w:rPr>
          <w:color w:val="575756"/>
          <w:spacing w:val="2"/>
          <w:sz w:val="19"/>
        </w:rPr>
        <w:t xml:space="preserve">known </w:t>
      </w:r>
      <w:r>
        <w:rPr>
          <w:color w:val="575756"/>
          <w:sz w:val="19"/>
        </w:rPr>
        <w:t xml:space="preserve">in advance of the </w:t>
      </w:r>
      <w:r>
        <w:rPr>
          <w:color w:val="575756"/>
          <w:spacing w:val="2"/>
          <w:sz w:val="19"/>
        </w:rPr>
        <w:t xml:space="preserve">practitioner </w:t>
      </w:r>
      <w:r>
        <w:rPr>
          <w:color w:val="575756"/>
          <w:sz w:val="19"/>
        </w:rPr>
        <w:t xml:space="preserve">leaving </w:t>
      </w:r>
      <w:r>
        <w:rPr>
          <w:color w:val="575756"/>
          <w:spacing w:val="2"/>
          <w:sz w:val="19"/>
        </w:rPr>
        <w:t xml:space="preserve">the </w:t>
      </w:r>
      <w:r>
        <w:rPr>
          <w:color w:val="575756"/>
          <w:sz w:val="19"/>
        </w:rPr>
        <w:t>Practice to go overseas;</w:t>
      </w:r>
      <w:r>
        <w:rPr>
          <w:color w:val="575756"/>
          <w:spacing w:val="1"/>
          <w:sz w:val="19"/>
        </w:rPr>
        <w:t xml:space="preserve"> </w:t>
      </w:r>
      <w:r>
        <w:rPr>
          <w:color w:val="575756"/>
          <w:sz w:val="19"/>
        </w:rPr>
        <w:t>and</w:t>
      </w:r>
    </w:p>
    <w:p w14:paraId="6C96AD99" w14:textId="77777777" w:rsidR="00950EBE" w:rsidRDefault="00A11858">
      <w:pPr>
        <w:pStyle w:val="ListParagraph"/>
        <w:numPr>
          <w:ilvl w:val="1"/>
          <w:numId w:val="1"/>
        </w:numPr>
        <w:tabs>
          <w:tab w:val="left" w:pos="3459"/>
        </w:tabs>
        <w:spacing w:before="2" w:line="256" w:lineRule="auto"/>
        <w:ind w:right="277"/>
        <w:rPr>
          <w:sz w:val="19"/>
        </w:rPr>
      </w:pPr>
      <w:r>
        <w:rPr>
          <w:color w:val="575756"/>
          <w:sz w:val="19"/>
        </w:rPr>
        <w:t xml:space="preserve">the </w:t>
      </w:r>
      <w:r>
        <w:rPr>
          <w:color w:val="575756"/>
          <w:spacing w:val="2"/>
          <w:sz w:val="19"/>
        </w:rPr>
        <w:t xml:space="preserve">practitioner </w:t>
      </w:r>
      <w:r>
        <w:rPr>
          <w:color w:val="575756"/>
          <w:sz w:val="19"/>
        </w:rPr>
        <w:t xml:space="preserve">takes no other post outside the NHS during the break of </w:t>
      </w:r>
      <w:r>
        <w:rPr>
          <w:color w:val="575756"/>
          <w:spacing w:val="2"/>
          <w:sz w:val="19"/>
        </w:rPr>
        <w:t xml:space="preserve">service, apart </w:t>
      </w:r>
      <w:r>
        <w:rPr>
          <w:color w:val="575756"/>
          <w:sz w:val="19"/>
        </w:rPr>
        <w:t xml:space="preserve">from limited or incidental work during the period of the training appointment or </w:t>
      </w:r>
      <w:r>
        <w:rPr>
          <w:color w:val="575756"/>
          <w:spacing w:val="2"/>
          <w:sz w:val="19"/>
        </w:rPr>
        <w:t>voluntary</w:t>
      </w:r>
      <w:r>
        <w:rPr>
          <w:color w:val="575756"/>
          <w:sz w:val="19"/>
        </w:rPr>
        <w:t xml:space="preserve"> </w:t>
      </w:r>
      <w:r>
        <w:rPr>
          <w:color w:val="575756"/>
          <w:spacing w:val="2"/>
          <w:sz w:val="19"/>
        </w:rPr>
        <w:t>service.</w:t>
      </w:r>
    </w:p>
    <w:p w14:paraId="6B8EA943" w14:textId="77777777" w:rsidR="00950EBE" w:rsidRDefault="00950EBE">
      <w:pPr>
        <w:pStyle w:val="BodyText"/>
        <w:spacing w:before="7"/>
        <w:rPr>
          <w:sz w:val="20"/>
        </w:rPr>
      </w:pPr>
    </w:p>
    <w:p w14:paraId="5B0051B8" w14:textId="77777777" w:rsidR="00950EBE" w:rsidRDefault="00A11858">
      <w:pPr>
        <w:pStyle w:val="Heading2"/>
      </w:pPr>
      <w:r>
        <w:rPr>
          <w:color w:val="00A3E1"/>
        </w:rPr>
        <w:t>Sick leave</w:t>
      </w:r>
    </w:p>
    <w:p w14:paraId="364BECB7" w14:textId="77777777" w:rsidR="00950EBE" w:rsidRDefault="00A11858">
      <w:pPr>
        <w:pStyle w:val="Heading2"/>
        <w:spacing w:before="17"/>
      </w:pPr>
      <w:r>
        <w:rPr>
          <w:color w:val="575756"/>
        </w:rPr>
        <w:t>Scale of allowances</w:t>
      </w:r>
    </w:p>
    <w:p w14:paraId="19C4FF66" w14:textId="77777777" w:rsidR="00950EBE" w:rsidRDefault="00A11858">
      <w:pPr>
        <w:pStyle w:val="ListParagraph"/>
        <w:numPr>
          <w:ilvl w:val="0"/>
          <w:numId w:val="1"/>
        </w:numPr>
        <w:tabs>
          <w:tab w:val="left" w:pos="3147"/>
        </w:tabs>
        <w:spacing w:before="16" w:line="256" w:lineRule="auto"/>
        <w:ind w:right="236"/>
        <w:rPr>
          <w:sz w:val="19"/>
        </w:rPr>
      </w:pPr>
      <w:r>
        <w:rPr>
          <w:color w:val="575756"/>
          <w:sz w:val="19"/>
        </w:rPr>
        <w:t xml:space="preserve">A </w:t>
      </w:r>
      <w:r>
        <w:rPr>
          <w:color w:val="575756"/>
          <w:spacing w:val="2"/>
          <w:sz w:val="19"/>
        </w:rPr>
        <w:t xml:space="preserve">practitioner </w:t>
      </w:r>
      <w:r>
        <w:rPr>
          <w:color w:val="575756"/>
          <w:sz w:val="19"/>
        </w:rPr>
        <w:t xml:space="preserve">absent from </w:t>
      </w:r>
      <w:r>
        <w:rPr>
          <w:color w:val="575756"/>
          <w:spacing w:val="3"/>
          <w:sz w:val="19"/>
        </w:rPr>
        <w:t xml:space="preserve">duty </w:t>
      </w:r>
      <w:r>
        <w:rPr>
          <w:color w:val="575756"/>
          <w:sz w:val="19"/>
        </w:rPr>
        <w:t xml:space="preserve">owing to </w:t>
      </w:r>
      <w:r>
        <w:rPr>
          <w:color w:val="575756"/>
          <w:spacing w:val="2"/>
          <w:sz w:val="19"/>
        </w:rPr>
        <w:t xml:space="preserve">illness, injury </w:t>
      </w:r>
      <w:r>
        <w:rPr>
          <w:color w:val="575756"/>
          <w:sz w:val="19"/>
        </w:rPr>
        <w:t xml:space="preserve">or other </w:t>
      </w:r>
      <w:r>
        <w:rPr>
          <w:color w:val="575756"/>
          <w:spacing w:val="2"/>
          <w:sz w:val="19"/>
        </w:rPr>
        <w:t xml:space="preserve">disability </w:t>
      </w:r>
      <w:r>
        <w:rPr>
          <w:color w:val="575756"/>
          <w:sz w:val="19"/>
        </w:rPr>
        <w:t xml:space="preserve">shall, </w:t>
      </w:r>
      <w:proofErr w:type="gramStart"/>
      <w:r>
        <w:rPr>
          <w:color w:val="575756"/>
          <w:sz w:val="19"/>
        </w:rPr>
        <w:t>subject  to</w:t>
      </w:r>
      <w:proofErr w:type="gramEnd"/>
      <w:r>
        <w:rPr>
          <w:color w:val="575756"/>
          <w:sz w:val="19"/>
        </w:rPr>
        <w:t xml:space="preserve"> the provisions of paragraph 48 (calculation of allowances), be entitled to receive an allowance in accordance </w:t>
      </w:r>
      <w:r>
        <w:rPr>
          <w:color w:val="575756"/>
          <w:spacing w:val="2"/>
          <w:sz w:val="19"/>
        </w:rPr>
        <w:t xml:space="preserve">with </w:t>
      </w:r>
      <w:r>
        <w:rPr>
          <w:color w:val="575756"/>
          <w:sz w:val="19"/>
        </w:rPr>
        <w:t xml:space="preserve">the NHS scale contained in paragraph 225 of the Hospital Conditions of </w:t>
      </w:r>
      <w:r>
        <w:rPr>
          <w:color w:val="575756"/>
          <w:spacing w:val="3"/>
          <w:sz w:val="19"/>
        </w:rPr>
        <w:t>Service.</w:t>
      </w:r>
    </w:p>
    <w:p w14:paraId="3586BA81" w14:textId="77777777" w:rsidR="00950EBE" w:rsidRDefault="00950EBE">
      <w:pPr>
        <w:pStyle w:val="BodyText"/>
        <w:spacing w:before="11"/>
        <w:rPr>
          <w:sz w:val="30"/>
        </w:rPr>
      </w:pPr>
    </w:p>
    <w:p w14:paraId="0CADC786" w14:textId="77777777" w:rsidR="00950EBE" w:rsidRDefault="00A11858">
      <w:pPr>
        <w:pStyle w:val="ListParagraph"/>
        <w:numPr>
          <w:ilvl w:val="0"/>
          <w:numId w:val="1"/>
        </w:numPr>
        <w:tabs>
          <w:tab w:val="left" w:pos="3147"/>
        </w:tabs>
        <w:spacing w:line="256" w:lineRule="auto"/>
        <w:ind w:right="273"/>
        <w:rPr>
          <w:sz w:val="19"/>
        </w:rPr>
      </w:pPr>
      <w:r>
        <w:rPr>
          <w:color w:val="575756"/>
          <w:sz w:val="19"/>
        </w:rPr>
        <w:t xml:space="preserve">The Practice shall have discretion to extend the application of the foregoing scale in an exceptional case. A case of a serious nature, in which a period of sick leave on full pay in excess of the period of benefit stipulated above would, by relieving anxiety, materially </w:t>
      </w:r>
      <w:r>
        <w:rPr>
          <w:color w:val="575756"/>
          <w:spacing w:val="2"/>
          <w:sz w:val="19"/>
        </w:rPr>
        <w:t xml:space="preserve">assist </w:t>
      </w:r>
      <w:r>
        <w:rPr>
          <w:color w:val="575756"/>
          <w:sz w:val="19"/>
        </w:rPr>
        <w:t xml:space="preserve">a </w:t>
      </w:r>
      <w:r>
        <w:rPr>
          <w:color w:val="575756"/>
          <w:spacing w:val="2"/>
          <w:sz w:val="19"/>
        </w:rPr>
        <w:t xml:space="preserve">recovery </w:t>
      </w:r>
      <w:r>
        <w:rPr>
          <w:color w:val="575756"/>
          <w:sz w:val="19"/>
        </w:rPr>
        <w:t>of health, shall receive special consideration by the</w:t>
      </w:r>
      <w:r>
        <w:rPr>
          <w:color w:val="575756"/>
          <w:spacing w:val="21"/>
          <w:sz w:val="19"/>
        </w:rPr>
        <w:t xml:space="preserve"> </w:t>
      </w:r>
      <w:r>
        <w:rPr>
          <w:color w:val="575756"/>
          <w:spacing w:val="2"/>
          <w:sz w:val="19"/>
        </w:rPr>
        <w:t>Practice.</w:t>
      </w:r>
    </w:p>
    <w:p w14:paraId="01CC1F4C" w14:textId="77777777" w:rsidR="00950EBE" w:rsidRDefault="00950EBE">
      <w:pPr>
        <w:pStyle w:val="BodyText"/>
        <w:spacing w:before="11"/>
        <w:rPr>
          <w:sz w:val="30"/>
        </w:rPr>
      </w:pPr>
    </w:p>
    <w:p w14:paraId="0ED96241" w14:textId="77777777" w:rsidR="00950EBE" w:rsidRDefault="00A11858">
      <w:pPr>
        <w:pStyle w:val="Heading2"/>
        <w:jc w:val="both"/>
      </w:pPr>
      <w:r>
        <w:rPr>
          <w:color w:val="575756"/>
        </w:rPr>
        <w:t>Calculation of allowances</w:t>
      </w:r>
    </w:p>
    <w:p w14:paraId="449B2192" w14:textId="77777777" w:rsidR="00950EBE" w:rsidRDefault="00A11858">
      <w:pPr>
        <w:pStyle w:val="ListParagraph"/>
        <w:numPr>
          <w:ilvl w:val="0"/>
          <w:numId w:val="1"/>
        </w:numPr>
        <w:tabs>
          <w:tab w:val="left" w:pos="3147"/>
        </w:tabs>
        <w:spacing w:before="17" w:line="256" w:lineRule="auto"/>
        <w:ind w:right="229"/>
        <w:jc w:val="both"/>
        <w:rPr>
          <w:sz w:val="19"/>
        </w:rPr>
      </w:pPr>
      <w:r>
        <w:rPr>
          <w:color w:val="575756"/>
          <w:sz w:val="19"/>
        </w:rPr>
        <w:t xml:space="preserve">The rate of allowance, and the period for which it is to be paid in respect of any period of absence due to </w:t>
      </w:r>
      <w:r>
        <w:rPr>
          <w:color w:val="575756"/>
          <w:spacing w:val="2"/>
          <w:sz w:val="19"/>
        </w:rPr>
        <w:t xml:space="preserve">illness, </w:t>
      </w:r>
      <w:r>
        <w:rPr>
          <w:color w:val="575756"/>
          <w:sz w:val="19"/>
        </w:rPr>
        <w:t xml:space="preserve">shall be in accordance </w:t>
      </w:r>
      <w:r>
        <w:rPr>
          <w:color w:val="575756"/>
          <w:spacing w:val="2"/>
          <w:sz w:val="19"/>
        </w:rPr>
        <w:t xml:space="preserve">with </w:t>
      </w:r>
      <w:r>
        <w:rPr>
          <w:color w:val="575756"/>
          <w:sz w:val="19"/>
        </w:rPr>
        <w:t xml:space="preserve">paragraphs 225–244 of the Hospital Conditions of </w:t>
      </w:r>
      <w:r>
        <w:rPr>
          <w:color w:val="575756"/>
          <w:spacing w:val="3"/>
          <w:sz w:val="19"/>
        </w:rPr>
        <w:t>Service.</w:t>
      </w:r>
    </w:p>
    <w:p w14:paraId="0E63B33C" w14:textId="77777777" w:rsidR="00950EBE" w:rsidRDefault="00950EBE">
      <w:pPr>
        <w:pStyle w:val="BodyText"/>
        <w:spacing w:before="7"/>
        <w:rPr>
          <w:sz w:val="20"/>
        </w:rPr>
      </w:pPr>
    </w:p>
    <w:p w14:paraId="21DFCC6E" w14:textId="77777777" w:rsidR="00950EBE" w:rsidRDefault="00A11858">
      <w:pPr>
        <w:pStyle w:val="Heading2"/>
        <w:spacing w:line="256" w:lineRule="auto"/>
        <w:ind w:right="4501"/>
      </w:pPr>
      <w:r>
        <w:rPr>
          <w:color w:val="00A3E1"/>
        </w:rPr>
        <w:t xml:space="preserve">Study/professional leave </w:t>
      </w:r>
      <w:r>
        <w:rPr>
          <w:color w:val="575756"/>
        </w:rPr>
        <w:t>Definition</w:t>
      </w:r>
    </w:p>
    <w:p w14:paraId="21B26451" w14:textId="77777777" w:rsidR="00950EBE" w:rsidRDefault="00A11858">
      <w:pPr>
        <w:pStyle w:val="ListParagraph"/>
        <w:numPr>
          <w:ilvl w:val="0"/>
          <w:numId w:val="1"/>
        </w:numPr>
        <w:tabs>
          <w:tab w:val="left" w:pos="3147"/>
        </w:tabs>
        <w:spacing w:before="2" w:line="256" w:lineRule="auto"/>
        <w:ind w:right="429"/>
        <w:rPr>
          <w:sz w:val="19"/>
        </w:rPr>
      </w:pPr>
      <w:r>
        <w:rPr>
          <w:color w:val="575756"/>
          <w:spacing w:val="4"/>
          <w:sz w:val="19"/>
        </w:rPr>
        <w:t xml:space="preserve">Subject </w:t>
      </w:r>
      <w:r>
        <w:rPr>
          <w:color w:val="575756"/>
          <w:sz w:val="19"/>
        </w:rPr>
        <w:t xml:space="preserve">to </w:t>
      </w:r>
      <w:r>
        <w:rPr>
          <w:color w:val="575756"/>
          <w:spacing w:val="4"/>
          <w:sz w:val="19"/>
        </w:rPr>
        <w:t xml:space="preserve">paragraph </w:t>
      </w:r>
      <w:r>
        <w:rPr>
          <w:color w:val="575756"/>
          <w:spacing w:val="-3"/>
          <w:sz w:val="19"/>
        </w:rPr>
        <w:t xml:space="preserve">51 </w:t>
      </w:r>
      <w:r>
        <w:rPr>
          <w:color w:val="575756"/>
          <w:spacing w:val="4"/>
          <w:sz w:val="19"/>
        </w:rPr>
        <w:t xml:space="preserve">(conditions) study </w:t>
      </w:r>
      <w:r>
        <w:rPr>
          <w:color w:val="575756"/>
          <w:spacing w:val="3"/>
          <w:sz w:val="19"/>
        </w:rPr>
        <w:t xml:space="preserve">leave </w:t>
      </w:r>
      <w:r>
        <w:rPr>
          <w:color w:val="575756"/>
          <w:spacing w:val="4"/>
          <w:sz w:val="19"/>
        </w:rPr>
        <w:t xml:space="preserve">will </w:t>
      </w:r>
      <w:r>
        <w:rPr>
          <w:color w:val="575756"/>
          <w:spacing w:val="2"/>
          <w:sz w:val="19"/>
        </w:rPr>
        <w:t xml:space="preserve">be </w:t>
      </w:r>
      <w:r>
        <w:rPr>
          <w:color w:val="575756"/>
          <w:spacing w:val="4"/>
          <w:sz w:val="19"/>
        </w:rPr>
        <w:t xml:space="preserve">granted </w:t>
      </w:r>
      <w:r>
        <w:rPr>
          <w:color w:val="575756"/>
          <w:spacing w:val="2"/>
          <w:sz w:val="19"/>
        </w:rPr>
        <w:t xml:space="preserve">for </w:t>
      </w:r>
      <w:r>
        <w:rPr>
          <w:color w:val="575756"/>
          <w:spacing w:val="4"/>
          <w:sz w:val="19"/>
        </w:rPr>
        <w:t xml:space="preserve">postgraduate </w:t>
      </w:r>
      <w:r>
        <w:rPr>
          <w:color w:val="575756"/>
          <w:spacing w:val="2"/>
          <w:sz w:val="19"/>
        </w:rPr>
        <w:t xml:space="preserve">or </w:t>
      </w:r>
      <w:r>
        <w:rPr>
          <w:color w:val="575756"/>
          <w:spacing w:val="4"/>
          <w:sz w:val="19"/>
        </w:rPr>
        <w:t xml:space="preserve">continuing professional development </w:t>
      </w:r>
      <w:r>
        <w:rPr>
          <w:color w:val="575756"/>
          <w:spacing w:val="2"/>
          <w:sz w:val="19"/>
        </w:rPr>
        <w:t xml:space="preserve">(CPD) </w:t>
      </w:r>
      <w:r>
        <w:rPr>
          <w:color w:val="575756"/>
          <w:spacing w:val="4"/>
          <w:sz w:val="19"/>
        </w:rPr>
        <w:t xml:space="preserve">purposes </w:t>
      </w:r>
      <w:r>
        <w:rPr>
          <w:color w:val="575756"/>
          <w:spacing w:val="3"/>
          <w:sz w:val="19"/>
        </w:rPr>
        <w:t xml:space="preserve">approved </w:t>
      </w:r>
      <w:r>
        <w:rPr>
          <w:color w:val="575756"/>
          <w:sz w:val="19"/>
        </w:rPr>
        <w:t xml:space="preserve">by </w:t>
      </w:r>
      <w:r>
        <w:rPr>
          <w:color w:val="575756"/>
          <w:spacing w:val="3"/>
          <w:sz w:val="19"/>
        </w:rPr>
        <w:t xml:space="preserve">the </w:t>
      </w:r>
      <w:r>
        <w:rPr>
          <w:color w:val="575756"/>
          <w:spacing w:val="4"/>
          <w:sz w:val="19"/>
        </w:rPr>
        <w:t xml:space="preserve">Practice, </w:t>
      </w:r>
      <w:r>
        <w:rPr>
          <w:color w:val="575756"/>
          <w:spacing w:val="3"/>
          <w:sz w:val="19"/>
        </w:rPr>
        <w:t xml:space="preserve">and </w:t>
      </w:r>
      <w:r>
        <w:rPr>
          <w:color w:val="575756"/>
          <w:spacing w:val="4"/>
          <w:sz w:val="19"/>
        </w:rPr>
        <w:t xml:space="preserve">includes study </w:t>
      </w:r>
      <w:r>
        <w:rPr>
          <w:color w:val="575756"/>
          <w:spacing w:val="3"/>
          <w:sz w:val="19"/>
        </w:rPr>
        <w:t xml:space="preserve">(usually, but </w:t>
      </w:r>
      <w:r>
        <w:rPr>
          <w:color w:val="575756"/>
          <w:spacing w:val="2"/>
          <w:sz w:val="19"/>
        </w:rPr>
        <w:t xml:space="preserve">not </w:t>
      </w:r>
      <w:r>
        <w:rPr>
          <w:color w:val="575756"/>
          <w:spacing w:val="4"/>
          <w:sz w:val="19"/>
        </w:rPr>
        <w:t xml:space="preserve">exclusively </w:t>
      </w:r>
      <w:r>
        <w:rPr>
          <w:color w:val="575756"/>
          <w:spacing w:val="2"/>
          <w:sz w:val="19"/>
        </w:rPr>
        <w:t xml:space="preserve">or </w:t>
      </w:r>
      <w:r>
        <w:rPr>
          <w:color w:val="575756"/>
          <w:spacing w:val="4"/>
          <w:sz w:val="19"/>
        </w:rPr>
        <w:t xml:space="preserve">necessarily, </w:t>
      </w:r>
      <w:r>
        <w:rPr>
          <w:color w:val="575756"/>
          <w:spacing w:val="2"/>
          <w:sz w:val="19"/>
        </w:rPr>
        <w:t xml:space="preserve">on </w:t>
      </w:r>
      <w:r>
        <w:rPr>
          <w:color w:val="575756"/>
          <w:sz w:val="19"/>
        </w:rPr>
        <w:t>a</w:t>
      </w:r>
      <w:r>
        <w:rPr>
          <w:color w:val="575756"/>
          <w:spacing w:val="35"/>
          <w:sz w:val="19"/>
        </w:rPr>
        <w:t xml:space="preserve"> </w:t>
      </w:r>
      <w:r>
        <w:rPr>
          <w:color w:val="575756"/>
          <w:spacing w:val="3"/>
          <w:sz w:val="19"/>
        </w:rPr>
        <w:t>course),</w:t>
      </w:r>
    </w:p>
    <w:p w14:paraId="53BF2E6C" w14:textId="77777777" w:rsidR="00950EBE" w:rsidRDefault="00A11858">
      <w:pPr>
        <w:pStyle w:val="BodyText"/>
        <w:spacing w:before="2" w:line="256" w:lineRule="auto"/>
        <w:ind w:left="3146"/>
      </w:pPr>
      <w:r>
        <w:rPr>
          <w:color w:val="575756"/>
        </w:rPr>
        <w:t>research, teaching, examining or taking examinations, visiting clinics and attending professional conferences.</w:t>
      </w:r>
    </w:p>
    <w:p w14:paraId="6864CB82" w14:textId="77777777" w:rsidR="00950EBE" w:rsidRDefault="00950EBE">
      <w:pPr>
        <w:pStyle w:val="BodyText"/>
        <w:spacing w:before="7"/>
        <w:rPr>
          <w:sz w:val="20"/>
        </w:rPr>
      </w:pPr>
    </w:p>
    <w:p w14:paraId="7DE0381A" w14:textId="77777777" w:rsidR="00950EBE" w:rsidRDefault="00A11858">
      <w:pPr>
        <w:pStyle w:val="ListParagraph"/>
        <w:numPr>
          <w:ilvl w:val="0"/>
          <w:numId w:val="1"/>
        </w:numPr>
        <w:tabs>
          <w:tab w:val="left" w:pos="3147"/>
        </w:tabs>
        <w:spacing w:line="256" w:lineRule="auto"/>
        <w:ind w:right="512"/>
        <w:rPr>
          <w:sz w:val="19"/>
        </w:rPr>
      </w:pPr>
      <w:r>
        <w:rPr>
          <w:color w:val="575756"/>
          <w:spacing w:val="2"/>
          <w:sz w:val="19"/>
        </w:rPr>
        <w:t xml:space="preserve">Practitioners </w:t>
      </w:r>
      <w:r>
        <w:rPr>
          <w:color w:val="575756"/>
          <w:sz w:val="19"/>
        </w:rPr>
        <w:t xml:space="preserve">will also be required to comply </w:t>
      </w:r>
      <w:r>
        <w:rPr>
          <w:color w:val="575756"/>
          <w:spacing w:val="2"/>
          <w:sz w:val="19"/>
        </w:rPr>
        <w:t xml:space="preserve">with </w:t>
      </w:r>
      <w:r>
        <w:rPr>
          <w:color w:val="575756"/>
          <w:sz w:val="19"/>
        </w:rPr>
        <w:t xml:space="preserve">the requirements for appraisal and revalidation as may from time to time apply. </w:t>
      </w:r>
      <w:r>
        <w:rPr>
          <w:color w:val="575756"/>
          <w:spacing w:val="2"/>
          <w:sz w:val="19"/>
        </w:rPr>
        <w:t xml:space="preserve">Furthermore, </w:t>
      </w:r>
      <w:r>
        <w:rPr>
          <w:color w:val="575756"/>
          <w:sz w:val="19"/>
        </w:rPr>
        <w:t xml:space="preserve">at least four hours per week on an annualised basis shall be protected for </w:t>
      </w:r>
      <w:r>
        <w:rPr>
          <w:color w:val="575756"/>
          <w:spacing w:val="2"/>
          <w:sz w:val="19"/>
        </w:rPr>
        <w:t xml:space="preserve">activities </w:t>
      </w:r>
      <w:r>
        <w:rPr>
          <w:color w:val="575756"/>
          <w:sz w:val="19"/>
        </w:rPr>
        <w:t xml:space="preserve">related to professional development as outlined in the agreed Job Plan. Appropriate provision for </w:t>
      </w:r>
      <w:r>
        <w:rPr>
          <w:color w:val="575756"/>
          <w:spacing w:val="2"/>
          <w:sz w:val="19"/>
        </w:rPr>
        <w:t xml:space="preserve">activities </w:t>
      </w:r>
      <w:r>
        <w:rPr>
          <w:color w:val="575756"/>
          <w:sz w:val="19"/>
        </w:rPr>
        <w:t>relating</w:t>
      </w:r>
      <w:r>
        <w:rPr>
          <w:color w:val="575756"/>
          <w:spacing w:val="5"/>
          <w:sz w:val="19"/>
        </w:rPr>
        <w:t xml:space="preserve"> </w:t>
      </w:r>
      <w:r>
        <w:rPr>
          <w:color w:val="575756"/>
          <w:sz w:val="19"/>
        </w:rPr>
        <w:t>to</w:t>
      </w:r>
      <w:r>
        <w:rPr>
          <w:color w:val="575756"/>
          <w:spacing w:val="6"/>
          <w:sz w:val="19"/>
        </w:rPr>
        <w:t xml:space="preserve"> </w:t>
      </w:r>
      <w:r>
        <w:rPr>
          <w:color w:val="575756"/>
          <w:sz w:val="19"/>
        </w:rPr>
        <w:t>professional</w:t>
      </w:r>
      <w:r>
        <w:rPr>
          <w:color w:val="575756"/>
          <w:spacing w:val="5"/>
          <w:sz w:val="19"/>
        </w:rPr>
        <w:t xml:space="preserve"> </w:t>
      </w:r>
      <w:r>
        <w:rPr>
          <w:color w:val="575756"/>
          <w:sz w:val="19"/>
        </w:rPr>
        <w:t>development</w:t>
      </w:r>
      <w:r>
        <w:rPr>
          <w:color w:val="575756"/>
          <w:spacing w:val="6"/>
          <w:sz w:val="19"/>
        </w:rPr>
        <w:t xml:space="preserve"> </w:t>
      </w:r>
      <w:r>
        <w:rPr>
          <w:color w:val="575756"/>
          <w:sz w:val="19"/>
        </w:rPr>
        <w:t>will</w:t>
      </w:r>
      <w:r>
        <w:rPr>
          <w:color w:val="575756"/>
          <w:spacing w:val="5"/>
          <w:sz w:val="19"/>
        </w:rPr>
        <w:t xml:space="preserve"> </w:t>
      </w:r>
      <w:r>
        <w:rPr>
          <w:color w:val="575756"/>
          <w:sz w:val="19"/>
        </w:rPr>
        <w:t>be</w:t>
      </w:r>
      <w:r>
        <w:rPr>
          <w:color w:val="575756"/>
          <w:spacing w:val="6"/>
          <w:sz w:val="19"/>
        </w:rPr>
        <w:t xml:space="preserve"> </w:t>
      </w:r>
      <w:r>
        <w:rPr>
          <w:color w:val="575756"/>
          <w:sz w:val="19"/>
        </w:rPr>
        <w:t>provided</w:t>
      </w:r>
      <w:r>
        <w:rPr>
          <w:color w:val="575756"/>
          <w:spacing w:val="5"/>
          <w:sz w:val="19"/>
        </w:rPr>
        <w:t xml:space="preserve"> </w:t>
      </w:r>
      <w:r>
        <w:rPr>
          <w:color w:val="575756"/>
          <w:sz w:val="19"/>
        </w:rPr>
        <w:t>for</w:t>
      </w:r>
      <w:r>
        <w:rPr>
          <w:color w:val="575756"/>
          <w:spacing w:val="6"/>
          <w:sz w:val="19"/>
        </w:rPr>
        <w:t xml:space="preserve"> </w:t>
      </w:r>
      <w:r>
        <w:rPr>
          <w:color w:val="575756"/>
          <w:sz w:val="19"/>
        </w:rPr>
        <w:t>part-time</w:t>
      </w:r>
      <w:r>
        <w:rPr>
          <w:color w:val="575756"/>
          <w:spacing w:val="5"/>
          <w:sz w:val="19"/>
        </w:rPr>
        <w:t xml:space="preserve"> </w:t>
      </w:r>
      <w:r>
        <w:rPr>
          <w:color w:val="575756"/>
          <w:spacing w:val="2"/>
          <w:sz w:val="19"/>
        </w:rPr>
        <w:t>practitioners.</w:t>
      </w:r>
    </w:p>
    <w:p w14:paraId="1DD543A5" w14:textId="77777777" w:rsidR="00950EBE" w:rsidRDefault="00950EBE">
      <w:pPr>
        <w:pStyle w:val="BodyText"/>
        <w:spacing w:before="9"/>
        <w:rPr>
          <w:sz w:val="20"/>
        </w:rPr>
      </w:pPr>
    </w:p>
    <w:p w14:paraId="1990D0B5" w14:textId="77777777" w:rsidR="00950EBE" w:rsidRDefault="00A11858">
      <w:pPr>
        <w:pStyle w:val="Heading2"/>
      </w:pPr>
      <w:r>
        <w:rPr>
          <w:color w:val="575756"/>
        </w:rPr>
        <w:t>Conditions</w:t>
      </w:r>
    </w:p>
    <w:p w14:paraId="63A37955" w14:textId="77777777" w:rsidR="00950EBE" w:rsidRDefault="00A11858">
      <w:pPr>
        <w:pStyle w:val="ListParagraph"/>
        <w:numPr>
          <w:ilvl w:val="0"/>
          <w:numId w:val="1"/>
        </w:numPr>
        <w:tabs>
          <w:tab w:val="left" w:pos="3147"/>
        </w:tabs>
        <w:spacing w:before="17"/>
        <w:ind w:hanging="313"/>
        <w:rPr>
          <w:sz w:val="19"/>
        </w:rPr>
      </w:pPr>
      <w:r>
        <w:rPr>
          <w:color w:val="575756"/>
          <w:sz w:val="19"/>
        </w:rPr>
        <w:t>The following conditions shall</w:t>
      </w:r>
      <w:r>
        <w:rPr>
          <w:color w:val="575756"/>
          <w:spacing w:val="1"/>
          <w:sz w:val="19"/>
        </w:rPr>
        <w:t xml:space="preserve"> </w:t>
      </w:r>
      <w:r>
        <w:rPr>
          <w:color w:val="575756"/>
          <w:spacing w:val="2"/>
          <w:sz w:val="19"/>
        </w:rPr>
        <w:t>apply:</w:t>
      </w:r>
    </w:p>
    <w:p w14:paraId="117299F5" w14:textId="77777777" w:rsidR="00950EBE" w:rsidRDefault="00950EBE">
      <w:pPr>
        <w:pStyle w:val="BodyText"/>
        <w:spacing w:before="9"/>
        <w:rPr>
          <w:sz w:val="21"/>
        </w:rPr>
      </w:pPr>
    </w:p>
    <w:p w14:paraId="74890AF1" w14:textId="77777777" w:rsidR="00950EBE" w:rsidRDefault="00A11858">
      <w:pPr>
        <w:pStyle w:val="ListParagraph"/>
        <w:numPr>
          <w:ilvl w:val="1"/>
          <w:numId w:val="1"/>
        </w:numPr>
        <w:tabs>
          <w:tab w:val="left" w:pos="3458"/>
          <w:tab w:val="left" w:pos="3459"/>
        </w:tabs>
        <w:spacing w:line="256" w:lineRule="auto"/>
        <w:ind w:right="970"/>
        <w:rPr>
          <w:sz w:val="19"/>
        </w:rPr>
      </w:pPr>
      <w:r>
        <w:rPr>
          <w:color w:val="575756"/>
          <w:sz w:val="19"/>
        </w:rPr>
        <w:t>the leave and the purpose for which it is required must be approved by the Practice concerned;</w:t>
      </w:r>
    </w:p>
    <w:p w14:paraId="4875AF92" w14:textId="77777777" w:rsidR="00950EBE" w:rsidRDefault="00A11858">
      <w:pPr>
        <w:pStyle w:val="ListParagraph"/>
        <w:numPr>
          <w:ilvl w:val="1"/>
          <w:numId w:val="1"/>
        </w:numPr>
        <w:tabs>
          <w:tab w:val="left" w:pos="3459"/>
        </w:tabs>
        <w:spacing w:before="2" w:line="256" w:lineRule="auto"/>
        <w:ind w:right="1078"/>
        <w:rPr>
          <w:sz w:val="19"/>
        </w:rPr>
      </w:pPr>
      <w:r>
        <w:rPr>
          <w:color w:val="575756"/>
          <w:sz w:val="19"/>
        </w:rPr>
        <w:t xml:space="preserve">where leave </w:t>
      </w:r>
      <w:r>
        <w:rPr>
          <w:color w:val="575756"/>
          <w:spacing w:val="2"/>
          <w:sz w:val="19"/>
        </w:rPr>
        <w:t xml:space="preserve">with </w:t>
      </w:r>
      <w:r>
        <w:rPr>
          <w:color w:val="575756"/>
          <w:sz w:val="19"/>
        </w:rPr>
        <w:t xml:space="preserve">pay is granted, the </w:t>
      </w:r>
      <w:r>
        <w:rPr>
          <w:color w:val="575756"/>
          <w:spacing w:val="2"/>
          <w:sz w:val="19"/>
        </w:rPr>
        <w:t xml:space="preserve">practitioner </w:t>
      </w:r>
      <w:r>
        <w:rPr>
          <w:color w:val="575756"/>
          <w:sz w:val="19"/>
        </w:rPr>
        <w:t xml:space="preserve">must not </w:t>
      </w:r>
      <w:r>
        <w:rPr>
          <w:color w:val="575756"/>
          <w:spacing w:val="2"/>
          <w:sz w:val="19"/>
        </w:rPr>
        <w:t xml:space="preserve">undertake </w:t>
      </w:r>
      <w:r>
        <w:rPr>
          <w:color w:val="575756"/>
          <w:sz w:val="19"/>
        </w:rPr>
        <w:t xml:space="preserve">any remunerative work </w:t>
      </w:r>
      <w:r>
        <w:rPr>
          <w:color w:val="575756"/>
          <w:spacing w:val="2"/>
          <w:sz w:val="19"/>
        </w:rPr>
        <w:t xml:space="preserve">without </w:t>
      </w:r>
      <w:r>
        <w:rPr>
          <w:color w:val="575756"/>
          <w:sz w:val="19"/>
        </w:rPr>
        <w:t>the special permission of the</w:t>
      </w:r>
      <w:r>
        <w:rPr>
          <w:color w:val="575756"/>
          <w:spacing w:val="22"/>
          <w:sz w:val="19"/>
        </w:rPr>
        <w:t xml:space="preserve"> </w:t>
      </w:r>
      <w:r>
        <w:rPr>
          <w:color w:val="575756"/>
          <w:spacing w:val="2"/>
          <w:sz w:val="19"/>
        </w:rPr>
        <w:t>Practice.</w:t>
      </w:r>
    </w:p>
    <w:p w14:paraId="65DD3CCB" w14:textId="77777777" w:rsidR="00950EBE" w:rsidRDefault="00950EBE">
      <w:pPr>
        <w:spacing w:line="256" w:lineRule="auto"/>
        <w:rPr>
          <w:sz w:val="19"/>
        </w:rPr>
        <w:sectPr w:rsidR="00950EBE">
          <w:pgSz w:w="11910" w:h="16840"/>
          <w:pgMar w:top="560" w:right="1640" w:bottom="280" w:left="0" w:header="364" w:footer="0" w:gutter="0"/>
          <w:cols w:space="720"/>
        </w:sectPr>
      </w:pPr>
    </w:p>
    <w:p w14:paraId="73721FE5" w14:textId="77777777" w:rsidR="00950EBE" w:rsidRDefault="00950EBE">
      <w:pPr>
        <w:pStyle w:val="BodyText"/>
        <w:rPr>
          <w:sz w:val="20"/>
        </w:rPr>
      </w:pPr>
    </w:p>
    <w:p w14:paraId="7C3E8076" w14:textId="77777777" w:rsidR="00950EBE" w:rsidRDefault="00950EBE">
      <w:pPr>
        <w:pStyle w:val="BodyText"/>
        <w:rPr>
          <w:sz w:val="20"/>
        </w:rPr>
      </w:pPr>
    </w:p>
    <w:p w14:paraId="04D31AD8" w14:textId="77777777" w:rsidR="00950EBE" w:rsidRDefault="00950EBE">
      <w:pPr>
        <w:pStyle w:val="BodyText"/>
        <w:spacing w:before="3"/>
        <w:rPr>
          <w:sz w:val="17"/>
        </w:rPr>
      </w:pPr>
    </w:p>
    <w:p w14:paraId="31B97A34" w14:textId="77777777" w:rsidR="00950EBE" w:rsidRDefault="00A11858">
      <w:pPr>
        <w:pStyle w:val="Heading2"/>
        <w:spacing w:before="101"/>
      </w:pPr>
      <w:r>
        <w:rPr>
          <w:color w:val="00A3E1"/>
        </w:rPr>
        <w:t>Special leave with and without pay</w:t>
      </w:r>
    </w:p>
    <w:p w14:paraId="3391FD66" w14:textId="77777777" w:rsidR="00950EBE" w:rsidRDefault="00A11858">
      <w:pPr>
        <w:pStyle w:val="ListParagraph"/>
        <w:numPr>
          <w:ilvl w:val="0"/>
          <w:numId w:val="1"/>
        </w:numPr>
        <w:tabs>
          <w:tab w:val="left" w:pos="3147"/>
        </w:tabs>
        <w:spacing w:before="16" w:line="256" w:lineRule="auto"/>
        <w:ind w:right="131"/>
        <w:rPr>
          <w:sz w:val="19"/>
        </w:rPr>
      </w:pPr>
      <w:r>
        <w:rPr>
          <w:color w:val="575756"/>
          <w:sz w:val="19"/>
        </w:rPr>
        <w:t xml:space="preserve">The provisions of section 3 of the </w:t>
      </w:r>
      <w:r>
        <w:rPr>
          <w:color w:val="575756"/>
          <w:spacing w:val="2"/>
          <w:sz w:val="19"/>
        </w:rPr>
        <w:t xml:space="preserve">General </w:t>
      </w:r>
      <w:r>
        <w:rPr>
          <w:color w:val="575756"/>
          <w:sz w:val="19"/>
        </w:rPr>
        <w:t xml:space="preserve">Whitley Council Handbook shall apply, </w:t>
      </w:r>
      <w:r>
        <w:rPr>
          <w:color w:val="575756"/>
          <w:spacing w:val="2"/>
          <w:sz w:val="19"/>
        </w:rPr>
        <w:t xml:space="preserve">with </w:t>
      </w:r>
      <w:r>
        <w:rPr>
          <w:color w:val="575756"/>
          <w:sz w:val="19"/>
        </w:rPr>
        <w:t>the following</w:t>
      </w:r>
      <w:r>
        <w:rPr>
          <w:color w:val="575756"/>
          <w:spacing w:val="-1"/>
          <w:sz w:val="19"/>
        </w:rPr>
        <w:t xml:space="preserve"> </w:t>
      </w:r>
      <w:r>
        <w:rPr>
          <w:color w:val="575756"/>
          <w:sz w:val="19"/>
        </w:rPr>
        <w:t>qualifications:</w:t>
      </w:r>
    </w:p>
    <w:p w14:paraId="02B30A19" w14:textId="77777777" w:rsidR="00950EBE" w:rsidRDefault="00950EBE">
      <w:pPr>
        <w:pStyle w:val="BodyText"/>
        <w:spacing w:before="6"/>
        <w:rPr>
          <w:sz w:val="20"/>
        </w:rPr>
      </w:pPr>
    </w:p>
    <w:p w14:paraId="299724F8" w14:textId="77777777" w:rsidR="00950EBE" w:rsidRDefault="00A11858">
      <w:pPr>
        <w:pStyle w:val="ListParagraph"/>
        <w:numPr>
          <w:ilvl w:val="1"/>
          <w:numId w:val="1"/>
        </w:numPr>
        <w:tabs>
          <w:tab w:val="left" w:pos="3458"/>
          <w:tab w:val="left" w:pos="3459"/>
        </w:tabs>
        <w:spacing w:before="1" w:line="256" w:lineRule="auto"/>
        <w:ind w:right="290"/>
        <w:rPr>
          <w:sz w:val="19"/>
        </w:rPr>
      </w:pPr>
      <w:r>
        <w:rPr>
          <w:color w:val="575756"/>
          <w:sz w:val="19"/>
        </w:rPr>
        <w:t xml:space="preserve">Attendance at </w:t>
      </w:r>
      <w:r>
        <w:rPr>
          <w:color w:val="575756"/>
          <w:spacing w:val="2"/>
          <w:sz w:val="19"/>
        </w:rPr>
        <w:t xml:space="preserve">court </w:t>
      </w:r>
      <w:r>
        <w:rPr>
          <w:color w:val="575756"/>
          <w:sz w:val="19"/>
        </w:rPr>
        <w:t xml:space="preserve">as </w:t>
      </w:r>
      <w:r>
        <w:rPr>
          <w:color w:val="575756"/>
          <w:spacing w:val="2"/>
          <w:sz w:val="19"/>
        </w:rPr>
        <w:t xml:space="preserve">witness. </w:t>
      </w:r>
      <w:r>
        <w:rPr>
          <w:color w:val="575756"/>
          <w:sz w:val="19"/>
        </w:rPr>
        <w:t xml:space="preserve">For </w:t>
      </w:r>
      <w:r>
        <w:rPr>
          <w:color w:val="575756"/>
          <w:spacing w:val="2"/>
          <w:sz w:val="19"/>
        </w:rPr>
        <w:t xml:space="preserve">practitioners </w:t>
      </w:r>
      <w:r>
        <w:rPr>
          <w:color w:val="575756"/>
          <w:sz w:val="19"/>
        </w:rPr>
        <w:t xml:space="preserve">attending </w:t>
      </w:r>
      <w:r>
        <w:rPr>
          <w:color w:val="575756"/>
          <w:spacing w:val="2"/>
          <w:sz w:val="19"/>
        </w:rPr>
        <w:t xml:space="preserve">court </w:t>
      </w:r>
      <w:r>
        <w:rPr>
          <w:color w:val="575756"/>
          <w:sz w:val="19"/>
        </w:rPr>
        <w:t xml:space="preserve">as medical or dental </w:t>
      </w:r>
      <w:r>
        <w:rPr>
          <w:color w:val="575756"/>
          <w:spacing w:val="2"/>
          <w:sz w:val="19"/>
        </w:rPr>
        <w:t xml:space="preserve">witnesses </w:t>
      </w:r>
      <w:r>
        <w:rPr>
          <w:color w:val="575756"/>
          <w:sz w:val="19"/>
        </w:rPr>
        <w:t xml:space="preserve">such attendance is governed by paragraphs 30 to 37 and 40 to </w:t>
      </w:r>
      <w:r>
        <w:rPr>
          <w:color w:val="575756"/>
          <w:spacing w:val="-3"/>
          <w:sz w:val="19"/>
        </w:rPr>
        <w:t xml:space="preserve">42 </w:t>
      </w:r>
      <w:r>
        <w:rPr>
          <w:color w:val="575756"/>
          <w:sz w:val="19"/>
        </w:rPr>
        <w:t>of section 3;</w:t>
      </w:r>
    </w:p>
    <w:p w14:paraId="2672074E" w14:textId="77777777" w:rsidR="00950EBE" w:rsidRDefault="00A11858">
      <w:pPr>
        <w:pStyle w:val="ListParagraph"/>
        <w:numPr>
          <w:ilvl w:val="1"/>
          <w:numId w:val="1"/>
        </w:numPr>
        <w:tabs>
          <w:tab w:val="left" w:pos="3459"/>
        </w:tabs>
        <w:spacing w:before="2" w:line="256" w:lineRule="auto"/>
        <w:ind w:right="400"/>
        <w:rPr>
          <w:sz w:val="19"/>
        </w:rPr>
      </w:pPr>
      <w:r>
        <w:rPr>
          <w:color w:val="575756"/>
          <w:spacing w:val="3"/>
          <w:sz w:val="19"/>
        </w:rPr>
        <w:t xml:space="preserve">Jury </w:t>
      </w:r>
      <w:r>
        <w:rPr>
          <w:color w:val="575756"/>
          <w:spacing w:val="2"/>
          <w:sz w:val="19"/>
        </w:rPr>
        <w:t xml:space="preserve">service. Normally </w:t>
      </w:r>
      <w:r>
        <w:rPr>
          <w:color w:val="575756"/>
          <w:sz w:val="19"/>
        </w:rPr>
        <w:t xml:space="preserve">medical and dental </w:t>
      </w:r>
      <w:r>
        <w:rPr>
          <w:color w:val="575756"/>
          <w:spacing w:val="2"/>
          <w:sz w:val="19"/>
        </w:rPr>
        <w:t xml:space="preserve">practitioners </w:t>
      </w:r>
      <w:r>
        <w:rPr>
          <w:color w:val="575756"/>
          <w:sz w:val="19"/>
        </w:rPr>
        <w:t xml:space="preserve">are entitled to be excused </w:t>
      </w:r>
      <w:r>
        <w:rPr>
          <w:color w:val="575756"/>
          <w:spacing w:val="3"/>
          <w:sz w:val="19"/>
        </w:rPr>
        <w:t xml:space="preserve">jury </w:t>
      </w:r>
      <w:r>
        <w:rPr>
          <w:color w:val="575756"/>
          <w:spacing w:val="2"/>
          <w:sz w:val="19"/>
        </w:rPr>
        <w:t xml:space="preserve">service </w:t>
      </w:r>
      <w:r>
        <w:rPr>
          <w:color w:val="DA206C"/>
          <w:sz w:val="19"/>
        </w:rPr>
        <w:t>[see</w:t>
      </w:r>
      <w:r>
        <w:rPr>
          <w:color w:val="DA206C"/>
          <w:spacing w:val="-5"/>
          <w:sz w:val="19"/>
        </w:rPr>
        <w:t xml:space="preserve"> </w:t>
      </w:r>
      <w:r>
        <w:rPr>
          <w:color w:val="DA206C"/>
          <w:sz w:val="19"/>
        </w:rPr>
        <w:t>below]</w:t>
      </w:r>
      <w:r>
        <w:rPr>
          <w:color w:val="575756"/>
          <w:sz w:val="19"/>
        </w:rPr>
        <w:t>;</w:t>
      </w:r>
    </w:p>
    <w:p w14:paraId="7F8EF135" w14:textId="77777777" w:rsidR="00950EBE" w:rsidRDefault="00950EBE">
      <w:pPr>
        <w:pStyle w:val="BodyText"/>
        <w:spacing w:before="7"/>
        <w:rPr>
          <w:sz w:val="20"/>
        </w:rPr>
      </w:pPr>
    </w:p>
    <w:p w14:paraId="29C86F19" w14:textId="77777777" w:rsidR="00950EBE" w:rsidRDefault="00A11858">
      <w:pPr>
        <w:pStyle w:val="BodyText"/>
        <w:ind w:left="2086" w:right="3490"/>
        <w:jc w:val="center"/>
      </w:pPr>
      <w:r>
        <w:rPr>
          <w:color w:val="DA206C"/>
        </w:rPr>
        <w:t>This is no longer correct.</w:t>
      </w:r>
    </w:p>
    <w:p w14:paraId="095ADAD7" w14:textId="77777777" w:rsidR="00950EBE" w:rsidRDefault="00950EBE">
      <w:pPr>
        <w:pStyle w:val="BodyText"/>
        <w:spacing w:before="9"/>
        <w:rPr>
          <w:sz w:val="21"/>
        </w:rPr>
      </w:pPr>
    </w:p>
    <w:p w14:paraId="7D8A2BE4" w14:textId="77777777" w:rsidR="00950EBE" w:rsidRDefault="00A11858">
      <w:pPr>
        <w:pStyle w:val="ListParagraph"/>
        <w:numPr>
          <w:ilvl w:val="1"/>
          <w:numId w:val="1"/>
        </w:numPr>
        <w:tabs>
          <w:tab w:val="left" w:pos="3459"/>
        </w:tabs>
        <w:spacing w:line="256" w:lineRule="auto"/>
        <w:ind w:right="235"/>
        <w:rPr>
          <w:sz w:val="19"/>
        </w:rPr>
      </w:pPr>
      <w:r>
        <w:rPr>
          <w:color w:val="575756"/>
          <w:sz w:val="19"/>
        </w:rPr>
        <w:t xml:space="preserve">Contact </w:t>
      </w:r>
      <w:r>
        <w:rPr>
          <w:color w:val="575756"/>
          <w:spacing w:val="2"/>
          <w:sz w:val="19"/>
        </w:rPr>
        <w:t xml:space="preserve">with </w:t>
      </w:r>
      <w:r>
        <w:rPr>
          <w:color w:val="575756"/>
          <w:sz w:val="19"/>
        </w:rPr>
        <w:t xml:space="preserve">notifiable diseases. In general, the situation will not arise in the case of medical </w:t>
      </w:r>
      <w:r>
        <w:rPr>
          <w:color w:val="575756"/>
          <w:spacing w:val="2"/>
          <w:sz w:val="19"/>
        </w:rPr>
        <w:t xml:space="preserve">practitioners </w:t>
      </w:r>
      <w:r>
        <w:rPr>
          <w:color w:val="575756"/>
          <w:sz w:val="19"/>
        </w:rPr>
        <w:t>because of their professional</w:t>
      </w:r>
      <w:r>
        <w:rPr>
          <w:color w:val="575756"/>
          <w:spacing w:val="5"/>
          <w:sz w:val="19"/>
        </w:rPr>
        <w:t xml:space="preserve"> </w:t>
      </w:r>
      <w:r>
        <w:rPr>
          <w:color w:val="575756"/>
          <w:sz w:val="19"/>
        </w:rPr>
        <w:t>position.</w:t>
      </w:r>
    </w:p>
    <w:p w14:paraId="38C2B61A" w14:textId="77777777" w:rsidR="00950EBE" w:rsidRDefault="00950EBE">
      <w:pPr>
        <w:pStyle w:val="BodyText"/>
        <w:spacing w:before="7"/>
        <w:rPr>
          <w:sz w:val="20"/>
        </w:rPr>
      </w:pPr>
    </w:p>
    <w:p w14:paraId="20D0C90E" w14:textId="77777777" w:rsidR="00950EBE" w:rsidRDefault="00A11858">
      <w:pPr>
        <w:pStyle w:val="Heading2"/>
      </w:pPr>
      <w:r>
        <w:rPr>
          <w:color w:val="00A3E1"/>
        </w:rPr>
        <w:t>Maternity leave</w:t>
      </w:r>
    </w:p>
    <w:p w14:paraId="04BDEE1D" w14:textId="77777777" w:rsidR="00950EBE" w:rsidRDefault="00A11858">
      <w:pPr>
        <w:pStyle w:val="ListParagraph"/>
        <w:numPr>
          <w:ilvl w:val="0"/>
          <w:numId w:val="1"/>
        </w:numPr>
        <w:tabs>
          <w:tab w:val="left" w:pos="3147"/>
        </w:tabs>
        <w:spacing w:before="17"/>
        <w:ind w:hanging="313"/>
        <w:rPr>
          <w:sz w:val="19"/>
        </w:rPr>
      </w:pPr>
      <w:r>
        <w:rPr>
          <w:color w:val="575756"/>
          <w:sz w:val="19"/>
        </w:rPr>
        <w:t xml:space="preserve">The provisions of section 6 of the </w:t>
      </w:r>
      <w:r>
        <w:rPr>
          <w:color w:val="575756"/>
          <w:spacing w:val="2"/>
          <w:sz w:val="19"/>
        </w:rPr>
        <w:t xml:space="preserve">General </w:t>
      </w:r>
      <w:r>
        <w:rPr>
          <w:color w:val="575756"/>
          <w:sz w:val="19"/>
        </w:rPr>
        <w:t>Whitley Council Handbook shall</w:t>
      </w:r>
      <w:r>
        <w:rPr>
          <w:color w:val="575756"/>
          <w:spacing w:val="29"/>
          <w:sz w:val="19"/>
        </w:rPr>
        <w:t xml:space="preserve"> </w:t>
      </w:r>
      <w:r>
        <w:rPr>
          <w:color w:val="575756"/>
          <w:sz w:val="19"/>
        </w:rPr>
        <w:t>apply.</w:t>
      </w:r>
    </w:p>
    <w:p w14:paraId="056481B7" w14:textId="77777777" w:rsidR="00950EBE" w:rsidRDefault="00950EBE">
      <w:pPr>
        <w:pStyle w:val="BodyText"/>
        <w:spacing w:before="9"/>
        <w:rPr>
          <w:sz w:val="21"/>
        </w:rPr>
      </w:pPr>
    </w:p>
    <w:p w14:paraId="7BD0FF47" w14:textId="77777777" w:rsidR="00950EBE" w:rsidRDefault="00A11858">
      <w:pPr>
        <w:pStyle w:val="Heading2"/>
      </w:pPr>
      <w:r>
        <w:rPr>
          <w:color w:val="00A3E1"/>
        </w:rPr>
        <w:t>Special leave for domestic, personal and family reasons</w:t>
      </w:r>
    </w:p>
    <w:p w14:paraId="1BDE30AB" w14:textId="77777777" w:rsidR="00950EBE" w:rsidRDefault="00A11858">
      <w:pPr>
        <w:pStyle w:val="ListParagraph"/>
        <w:numPr>
          <w:ilvl w:val="0"/>
          <w:numId w:val="1"/>
        </w:numPr>
        <w:tabs>
          <w:tab w:val="left" w:pos="3147"/>
        </w:tabs>
        <w:spacing w:before="17" w:line="256" w:lineRule="auto"/>
        <w:ind w:right="688"/>
        <w:rPr>
          <w:sz w:val="19"/>
        </w:rPr>
      </w:pPr>
      <w:r>
        <w:rPr>
          <w:color w:val="DA206C"/>
          <w:sz w:val="19"/>
        </w:rPr>
        <w:t xml:space="preserve">[See below] </w:t>
      </w:r>
      <w:r>
        <w:rPr>
          <w:color w:val="575756"/>
          <w:sz w:val="19"/>
        </w:rPr>
        <w:t xml:space="preserve">The provisions of section </w:t>
      </w:r>
      <w:r>
        <w:rPr>
          <w:color w:val="575756"/>
          <w:spacing w:val="-6"/>
          <w:sz w:val="19"/>
        </w:rPr>
        <w:t xml:space="preserve">12 </w:t>
      </w:r>
      <w:r>
        <w:rPr>
          <w:color w:val="575756"/>
          <w:sz w:val="19"/>
        </w:rPr>
        <w:t xml:space="preserve">of the </w:t>
      </w:r>
      <w:r>
        <w:rPr>
          <w:color w:val="575756"/>
          <w:spacing w:val="2"/>
          <w:sz w:val="19"/>
        </w:rPr>
        <w:t xml:space="preserve">General </w:t>
      </w:r>
      <w:r>
        <w:rPr>
          <w:color w:val="575756"/>
          <w:sz w:val="19"/>
        </w:rPr>
        <w:t>Whitley Council Handbook shall apply.</w:t>
      </w:r>
    </w:p>
    <w:p w14:paraId="35FDDCEC" w14:textId="77777777" w:rsidR="00950EBE" w:rsidRDefault="00950EBE">
      <w:pPr>
        <w:pStyle w:val="BodyText"/>
        <w:spacing w:before="6"/>
        <w:rPr>
          <w:sz w:val="20"/>
        </w:rPr>
      </w:pPr>
    </w:p>
    <w:p w14:paraId="67112A8A" w14:textId="77777777" w:rsidR="00950EBE" w:rsidRDefault="00A11858">
      <w:pPr>
        <w:pStyle w:val="BodyText"/>
        <w:spacing w:line="256" w:lineRule="auto"/>
        <w:ind w:left="3146" w:right="290"/>
      </w:pPr>
      <w:r>
        <w:rPr>
          <w:color w:val="DA206C"/>
        </w:rPr>
        <w:t xml:space="preserve">Section 12 of the GWC Handbook has been superseded by a new section 7. To avoid ambiguity, we advise that the contract should </w:t>
      </w:r>
      <w:proofErr w:type="gramStart"/>
      <w:r>
        <w:rPr>
          <w:color w:val="DA206C"/>
        </w:rPr>
        <w:t>make reference</w:t>
      </w:r>
      <w:proofErr w:type="gramEnd"/>
      <w:r>
        <w:rPr>
          <w:color w:val="DA206C"/>
        </w:rPr>
        <w:t xml:space="preserve"> to this new section 7 of the GWC Handbook.</w:t>
      </w:r>
    </w:p>
    <w:p w14:paraId="1899E40D" w14:textId="77777777" w:rsidR="00950EBE" w:rsidRDefault="00950EBE">
      <w:pPr>
        <w:pStyle w:val="BodyText"/>
        <w:spacing w:before="7"/>
        <w:rPr>
          <w:sz w:val="20"/>
        </w:rPr>
      </w:pPr>
    </w:p>
    <w:p w14:paraId="62CE7A1F" w14:textId="77777777" w:rsidR="00950EBE" w:rsidRDefault="00A11858">
      <w:pPr>
        <w:pStyle w:val="Heading2"/>
        <w:spacing w:before="1"/>
      </w:pPr>
      <w:r>
        <w:rPr>
          <w:color w:val="00A3E1"/>
        </w:rPr>
        <w:t>Local Medical Committees</w:t>
      </w:r>
    </w:p>
    <w:p w14:paraId="262FE855" w14:textId="77777777" w:rsidR="00950EBE" w:rsidRDefault="00A11858">
      <w:pPr>
        <w:pStyle w:val="ListParagraph"/>
        <w:numPr>
          <w:ilvl w:val="0"/>
          <w:numId w:val="1"/>
        </w:numPr>
        <w:tabs>
          <w:tab w:val="left" w:pos="3147"/>
        </w:tabs>
        <w:spacing w:before="16"/>
        <w:ind w:hanging="313"/>
        <w:rPr>
          <w:sz w:val="19"/>
        </w:rPr>
      </w:pPr>
      <w:r>
        <w:rPr>
          <w:color w:val="575756"/>
          <w:spacing w:val="2"/>
          <w:sz w:val="19"/>
        </w:rPr>
        <w:t xml:space="preserve">‘The </w:t>
      </w:r>
      <w:r>
        <w:rPr>
          <w:color w:val="575756"/>
          <w:sz w:val="19"/>
        </w:rPr>
        <w:t xml:space="preserve">LMC </w:t>
      </w:r>
      <w:r>
        <w:rPr>
          <w:color w:val="575756"/>
          <w:spacing w:val="2"/>
          <w:sz w:val="19"/>
        </w:rPr>
        <w:t xml:space="preserve">voluntary </w:t>
      </w:r>
      <w:r>
        <w:rPr>
          <w:color w:val="575756"/>
          <w:spacing w:val="3"/>
          <w:sz w:val="19"/>
        </w:rPr>
        <w:t xml:space="preserve">levy </w:t>
      </w:r>
      <w:r>
        <w:rPr>
          <w:color w:val="575756"/>
          <w:sz w:val="19"/>
        </w:rPr>
        <w:t xml:space="preserve">for the </w:t>
      </w:r>
      <w:r>
        <w:rPr>
          <w:color w:val="575756"/>
          <w:spacing w:val="2"/>
          <w:sz w:val="19"/>
        </w:rPr>
        <w:t xml:space="preserve">practitioner </w:t>
      </w:r>
      <w:r>
        <w:rPr>
          <w:color w:val="575756"/>
          <w:sz w:val="19"/>
        </w:rPr>
        <w:t xml:space="preserve">shall be paid by the </w:t>
      </w:r>
      <w:r>
        <w:rPr>
          <w:color w:val="575756"/>
          <w:spacing w:val="2"/>
          <w:sz w:val="19"/>
        </w:rPr>
        <w:t>Practice.</w:t>
      </w:r>
    </w:p>
    <w:p w14:paraId="16F0BC07" w14:textId="77777777" w:rsidR="00950EBE" w:rsidRDefault="00950EBE">
      <w:pPr>
        <w:pStyle w:val="BodyText"/>
        <w:spacing w:before="9"/>
        <w:rPr>
          <w:sz w:val="21"/>
        </w:rPr>
      </w:pPr>
    </w:p>
    <w:p w14:paraId="2C6A2665" w14:textId="77777777" w:rsidR="00950EBE" w:rsidRDefault="00A11858">
      <w:pPr>
        <w:pStyle w:val="Heading2"/>
        <w:spacing w:before="1"/>
      </w:pPr>
      <w:r>
        <w:rPr>
          <w:color w:val="00A3E1"/>
        </w:rPr>
        <w:t>Expenses</w:t>
      </w:r>
    </w:p>
    <w:p w14:paraId="7F4FBFF6" w14:textId="77777777" w:rsidR="00950EBE" w:rsidRDefault="00A11858">
      <w:pPr>
        <w:pStyle w:val="ListParagraph"/>
        <w:numPr>
          <w:ilvl w:val="0"/>
          <w:numId w:val="1"/>
        </w:numPr>
        <w:tabs>
          <w:tab w:val="left" w:pos="3147"/>
        </w:tabs>
        <w:spacing w:before="16" w:line="256" w:lineRule="auto"/>
        <w:ind w:right="212"/>
        <w:rPr>
          <w:sz w:val="19"/>
        </w:rPr>
      </w:pPr>
      <w:r>
        <w:rPr>
          <w:color w:val="575756"/>
          <w:spacing w:val="2"/>
          <w:sz w:val="19"/>
        </w:rPr>
        <w:t xml:space="preserve">Expenses </w:t>
      </w:r>
      <w:r>
        <w:rPr>
          <w:color w:val="575756"/>
          <w:sz w:val="19"/>
        </w:rPr>
        <w:t xml:space="preserve">shall be paid at the rates appropriate to all NHS </w:t>
      </w:r>
      <w:r>
        <w:rPr>
          <w:color w:val="575756"/>
          <w:spacing w:val="2"/>
          <w:sz w:val="19"/>
        </w:rPr>
        <w:t xml:space="preserve">practitioner </w:t>
      </w:r>
      <w:r>
        <w:rPr>
          <w:color w:val="575756"/>
          <w:sz w:val="19"/>
        </w:rPr>
        <w:t>employees (as per all other NHS employees).</w:t>
      </w:r>
    </w:p>
    <w:p w14:paraId="31844750" w14:textId="77777777" w:rsidR="00950EBE" w:rsidRDefault="00950EBE">
      <w:pPr>
        <w:pStyle w:val="BodyText"/>
        <w:spacing w:before="7"/>
        <w:rPr>
          <w:sz w:val="20"/>
        </w:rPr>
      </w:pPr>
    </w:p>
    <w:p w14:paraId="3AB0A726" w14:textId="77777777" w:rsidR="00950EBE" w:rsidRDefault="00A11858">
      <w:pPr>
        <w:pStyle w:val="Heading2"/>
      </w:pPr>
      <w:r>
        <w:rPr>
          <w:color w:val="00A3E1"/>
        </w:rPr>
        <w:t>Miscellaneous</w:t>
      </w:r>
    </w:p>
    <w:p w14:paraId="2609238A" w14:textId="77777777" w:rsidR="00950EBE" w:rsidRDefault="00A11858">
      <w:pPr>
        <w:pStyle w:val="ListParagraph"/>
        <w:numPr>
          <w:ilvl w:val="0"/>
          <w:numId w:val="1"/>
        </w:numPr>
        <w:tabs>
          <w:tab w:val="left" w:pos="3147"/>
        </w:tabs>
        <w:spacing w:before="16"/>
        <w:ind w:hanging="313"/>
        <w:rPr>
          <w:sz w:val="19"/>
        </w:rPr>
      </w:pPr>
      <w:r>
        <w:rPr>
          <w:color w:val="575756"/>
          <w:sz w:val="19"/>
        </w:rPr>
        <w:t xml:space="preserve">Application of </w:t>
      </w:r>
      <w:r>
        <w:rPr>
          <w:color w:val="575756"/>
          <w:spacing w:val="2"/>
          <w:sz w:val="19"/>
        </w:rPr>
        <w:t xml:space="preserve">General </w:t>
      </w:r>
      <w:r>
        <w:rPr>
          <w:color w:val="575756"/>
          <w:sz w:val="19"/>
        </w:rPr>
        <w:t xml:space="preserve">Whitley Council Handbook </w:t>
      </w:r>
      <w:r>
        <w:rPr>
          <w:color w:val="DA206C"/>
          <w:spacing w:val="2"/>
          <w:sz w:val="19"/>
        </w:rPr>
        <w:t xml:space="preserve">[insert </w:t>
      </w:r>
      <w:r>
        <w:rPr>
          <w:color w:val="DA206C"/>
          <w:sz w:val="19"/>
        </w:rPr>
        <w:t>as set out</w:t>
      </w:r>
      <w:r>
        <w:rPr>
          <w:color w:val="DA206C"/>
          <w:spacing w:val="13"/>
          <w:sz w:val="19"/>
        </w:rPr>
        <w:t xml:space="preserve"> </w:t>
      </w:r>
      <w:r>
        <w:rPr>
          <w:color w:val="DA206C"/>
          <w:sz w:val="19"/>
        </w:rPr>
        <w:t>below]</w:t>
      </w:r>
    </w:p>
    <w:p w14:paraId="47A52A97" w14:textId="77777777" w:rsidR="00950EBE" w:rsidRDefault="00950EBE">
      <w:pPr>
        <w:pStyle w:val="BodyText"/>
        <w:spacing w:before="10"/>
        <w:rPr>
          <w:sz w:val="21"/>
        </w:rPr>
      </w:pPr>
    </w:p>
    <w:p w14:paraId="265FCB4F" w14:textId="77777777" w:rsidR="00950EBE" w:rsidRDefault="00A11858">
      <w:pPr>
        <w:pStyle w:val="Heading2"/>
        <w:ind w:left="3146"/>
      </w:pPr>
      <w:r>
        <w:rPr>
          <w:color w:val="0067B1"/>
        </w:rPr>
        <w:t>England, Wales and Scotland</w:t>
      </w:r>
    </w:p>
    <w:p w14:paraId="4407511E" w14:textId="77777777" w:rsidR="00950EBE" w:rsidRDefault="00A11858">
      <w:pPr>
        <w:pStyle w:val="BodyText"/>
        <w:spacing w:before="16"/>
        <w:ind w:left="3146"/>
      </w:pPr>
      <w:r>
        <w:rPr>
          <w:color w:val="DA206C"/>
        </w:rPr>
        <w:t>Insert:</w:t>
      </w:r>
    </w:p>
    <w:p w14:paraId="67BFC74F" w14:textId="77777777" w:rsidR="00950EBE" w:rsidRDefault="00A11858">
      <w:pPr>
        <w:pStyle w:val="BodyText"/>
        <w:spacing w:before="17" w:line="256" w:lineRule="auto"/>
        <w:ind w:left="3146" w:right="213"/>
      </w:pPr>
      <w:r>
        <w:rPr>
          <w:color w:val="DA206C"/>
          <w:spacing w:val="2"/>
        </w:rPr>
        <w:t xml:space="preserve">‘The </w:t>
      </w:r>
      <w:r>
        <w:rPr>
          <w:color w:val="DA206C"/>
        </w:rPr>
        <w:t xml:space="preserve">provisions of sections 7 (Equal </w:t>
      </w:r>
      <w:r>
        <w:rPr>
          <w:color w:val="DA206C"/>
          <w:spacing w:val="2"/>
        </w:rPr>
        <w:t xml:space="preserve">Opportunities), </w:t>
      </w:r>
      <w:r>
        <w:rPr>
          <w:color w:val="DA206C"/>
        </w:rPr>
        <w:t xml:space="preserve">8 </w:t>
      </w:r>
      <w:r>
        <w:rPr>
          <w:color w:val="DA206C"/>
          <w:spacing w:val="2"/>
        </w:rPr>
        <w:t xml:space="preserve">(Harassment </w:t>
      </w:r>
      <w:r>
        <w:rPr>
          <w:color w:val="DA206C"/>
        </w:rPr>
        <w:t xml:space="preserve">at </w:t>
      </w:r>
      <w:r>
        <w:rPr>
          <w:color w:val="DA206C"/>
          <w:spacing w:val="2"/>
        </w:rPr>
        <w:t xml:space="preserve">Work), </w:t>
      </w:r>
      <w:r>
        <w:rPr>
          <w:color w:val="DA206C"/>
        </w:rPr>
        <w:t xml:space="preserve">9 (Child  Care), </w:t>
      </w:r>
      <w:r>
        <w:rPr>
          <w:color w:val="DA206C"/>
          <w:spacing w:val="-4"/>
        </w:rPr>
        <w:t xml:space="preserve">10  </w:t>
      </w:r>
      <w:r>
        <w:rPr>
          <w:color w:val="DA206C"/>
        </w:rPr>
        <w:t xml:space="preserve">(Retainer Schemes) subject where appropriate to the </w:t>
      </w:r>
      <w:r>
        <w:rPr>
          <w:color w:val="DA206C"/>
          <w:spacing w:val="2"/>
        </w:rPr>
        <w:t xml:space="preserve">particular </w:t>
      </w:r>
      <w:r>
        <w:rPr>
          <w:color w:val="DA206C"/>
        </w:rPr>
        <w:t>provisions of</w:t>
      </w:r>
      <w:r>
        <w:rPr>
          <w:color w:val="DA206C"/>
          <w:spacing w:val="38"/>
        </w:rPr>
        <w:t xml:space="preserve"> </w:t>
      </w:r>
      <w:r>
        <w:rPr>
          <w:color w:val="DA206C"/>
        </w:rPr>
        <w:t xml:space="preserve">the Doctors and </w:t>
      </w:r>
      <w:r>
        <w:rPr>
          <w:color w:val="DA206C"/>
          <w:spacing w:val="2"/>
        </w:rPr>
        <w:t xml:space="preserve">Dentists </w:t>
      </w:r>
      <w:r>
        <w:rPr>
          <w:color w:val="DA206C"/>
        </w:rPr>
        <w:t xml:space="preserve">Retainer Schemes set out in Annex B of PM(79)3 and EL(90)222 respectively, 27 (Reimbursement of telephone expenses), 33 (Dispute Procedures), </w:t>
      </w:r>
      <w:r>
        <w:rPr>
          <w:color w:val="DA206C"/>
          <w:spacing w:val="-4"/>
        </w:rPr>
        <w:t xml:space="preserve">41 </w:t>
      </w:r>
      <w:r>
        <w:rPr>
          <w:color w:val="DA206C"/>
          <w:spacing w:val="2"/>
        </w:rPr>
        <w:t xml:space="preserve">(Health </w:t>
      </w:r>
      <w:r>
        <w:rPr>
          <w:color w:val="DA206C"/>
        </w:rPr>
        <w:t xml:space="preserve">Awareness for NHS </w:t>
      </w:r>
      <w:r>
        <w:rPr>
          <w:color w:val="DA206C"/>
          <w:spacing w:val="2"/>
        </w:rPr>
        <w:t xml:space="preserve">Staff), </w:t>
      </w:r>
      <w:r>
        <w:rPr>
          <w:color w:val="DA206C"/>
        </w:rPr>
        <w:t xml:space="preserve">45 </w:t>
      </w:r>
      <w:r>
        <w:rPr>
          <w:color w:val="DA206C"/>
          <w:spacing w:val="2"/>
        </w:rPr>
        <w:t xml:space="preserve">(Arrangements </w:t>
      </w:r>
      <w:r>
        <w:rPr>
          <w:color w:val="DA206C"/>
        </w:rPr>
        <w:t xml:space="preserve">for redundancy payments), </w:t>
      </w:r>
      <w:r>
        <w:rPr>
          <w:color w:val="DA206C"/>
          <w:spacing w:val="-3"/>
        </w:rPr>
        <w:t xml:space="preserve">52 </w:t>
      </w:r>
      <w:r>
        <w:rPr>
          <w:color w:val="DA206C"/>
        </w:rPr>
        <w:t xml:space="preserve">(Position of Employees elected to Parliament), 53 </w:t>
      </w:r>
      <w:r>
        <w:rPr>
          <w:color w:val="DA206C"/>
          <w:spacing w:val="2"/>
        </w:rPr>
        <w:t xml:space="preserve">(Membership </w:t>
      </w:r>
      <w:r>
        <w:rPr>
          <w:color w:val="DA206C"/>
        </w:rPr>
        <w:t xml:space="preserve">of Local Authorities), 54 (Payment of </w:t>
      </w:r>
      <w:r>
        <w:rPr>
          <w:color w:val="DA206C"/>
          <w:spacing w:val="2"/>
        </w:rPr>
        <w:t xml:space="preserve">Annual </w:t>
      </w:r>
      <w:r>
        <w:rPr>
          <w:color w:val="DA206C"/>
        </w:rPr>
        <w:t xml:space="preserve">Salaries), </w:t>
      </w:r>
      <w:r>
        <w:rPr>
          <w:color w:val="DA206C"/>
          <w:spacing w:val="-3"/>
        </w:rPr>
        <w:t xml:space="preserve">59 </w:t>
      </w:r>
      <w:r>
        <w:rPr>
          <w:color w:val="DA206C"/>
        </w:rPr>
        <w:t xml:space="preserve">(NHS Trusts – </w:t>
      </w:r>
      <w:r>
        <w:rPr>
          <w:color w:val="DA206C"/>
          <w:spacing w:val="2"/>
        </w:rPr>
        <w:t xml:space="preserve">Continuity </w:t>
      </w:r>
      <w:r>
        <w:rPr>
          <w:color w:val="DA206C"/>
        </w:rPr>
        <w:t xml:space="preserve">of </w:t>
      </w:r>
      <w:r>
        <w:rPr>
          <w:color w:val="DA206C"/>
          <w:spacing w:val="2"/>
        </w:rPr>
        <w:t xml:space="preserve">Service), </w:t>
      </w:r>
      <w:r>
        <w:rPr>
          <w:color w:val="DA206C"/>
        </w:rPr>
        <w:t xml:space="preserve">and </w:t>
      </w:r>
      <w:r>
        <w:rPr>
          <w:color w:val="DA206C"/>
          <w:spacing w:val="-7"/>
        </w:rPr>
        <w:t xml:space="preserve">61 </w:t>
      </w:r>
      <w:r>
        <w:rPr>
          <w:color w:val="DA206C"/>
          <w:spacing w:val="3"/>
        </w:rPr>
        <w:t xml:space="preserve">(Annual </w:t>
      </w:r>
      <w:r>
        <w:rPr>
          <w:color w:val="DA206C"/>
        </w:rPr>
        <w:t xml:space="preserve">Leave and Sick Pay Entitlements on </w:t>
      </w:r>
      <w:r>
        <w:rPr>
          <w:color w:val="DA206C"/>
          <w:spacing w:val="3"/>
        </w:rPr>
        <w:t xml:space="preserve">Re-Entry </w:t>
      </w:r>
      <w:r>
        <w:rPr>
          <w:color w:val="DA206C"/>
        </w:rPr>
        <w:t xml:space="preserve">and </w:t>
      </w:r>
      <w:r>
        <w:rPr>
          <w:color w:val="DA206C"/>
          <w:spacing w:val="3"/>
        </w:rPr>
        <w:t xml:space="preserve">Entry </w:t>
      </w:r>
      <w:r>
        <w:rPr>
          <w:color w:val="DA206C"/>
        </w:rPr>
        <w:t xml:space="preserve">into NHS </w:t>
      </w:r>
      <w:r>
        <w:rPr>
          <w:color w:val="DA206C"/>
          <w:spacing w:val="2"/>
        </w:rPr>
        <w:t xml:space="preserve">Employment) </w:t>
      </w:r>
      <w:r>
        <w:rPr>
          <w:color w:val="DA206C"/>
        </w:rPr>
        <w:t xml:space="preserve">of the </w:t>
      </w:r>
      <w:r>
        <w:rPr>
          <w:color w:val="DA206C"/>
          <w:spacing w:val="2"/>
        </w:rPr>
        <w:t xml:space="preserve">General </w:t>
      </w:r>
      <w:r>
        <w:rPr>
          <w:color w:val="DA206C"/>
        </w:rPr>
        <w:t>Whitley Council Handbook shall</w:t>
      </w:r>
      <w:r>
        <w:rPr>
          <w:color w:val="DA206C"/>
          <w:spacing w:val="-1"/>
        </w:rPr>
        <w:t xml:space="preserve"> </w:t>
      </w:r>
      <w:r>
        <w:rPr>
          <w:color w:val="DA206C"/>
        </w:rPr>
        <w:t>apply.’</w:t>
      </w:r>
    </w:p>
    <w:p w14:paraId="434E129E" w14:textId="77777777" w:rsidR="00950EBE" w:rsidRDefault="00950EBE">
      <w:pPr>
        <w:pStyle w:val="BodyText"/>
        <w:spacing w:before="1"/>
        <w:rPr>
          <w:sz w:val="21"/>
        </w:rPr>
      </w:pPr>
    </w:p>
    <w:p w14:paraId="252D06F9" w14:textId="77777777" w:rsidR="00950EBE" w:rsidRDefault="00A11858">
      <w:pPr>
        <w:pStyle w:val="Heading2"/>
        <w:ind w:left="3146"/>
      </w:pPr>
      <w:r>
        <w:rPr>
          <w:color w:val="0067B1"/>
        </w:rPr>
        <w:t>Northern Ireland</w:t>
      </w:r>
    </w:p>
    <w:p w14:paraId="4B71548D" w14:textId="77777777" w:rsidR="00950EBE" w:rsidRDefault="00A11858">
      <w:pPr>
        <w:pStyle w:val="BodyText"/>
        <w:spacing w:before="16"/>
        <w:ind w:left="3146"/>
      </w:pPr>
      <w:r>
        <w:rPr>
          <w:color w:val="DA206C"/>
        </w:rPr>
        <w:t>Insert:</w:t>
      </w:r>
    </w:p>
    <w:p w14:paraId="55C573BF" w14:textId="77777777" w:rsidR="00950EBE" w:rsidRDefault="00A11858">
      <w:pPr>
        <w:pStyle w:val="BodyText"/>
        <w:spacing w:before="17" w:line="256" w:lineRule="auto"/>
        <w:ind w:left="3146" w:right="231"/>
      </w:pPr>
      <w:r>
        <w:rPr>
          <w:color w:val="DA206C"/>
          <w:spacing w:val="4"/>
        </w:rPr>
        <w:t xml:space="preserve">‘The </w:t>
      </w:r>
      <w:r>
        <w:rPr>
          <w:color w:val="DA206C"/>
          <w:spacing w:val="3"/>
        </w:rPr>
        <w:t xml:space="preserve">provisions </w:t>
      </w:r>
      <w:r>
        <w:rPr>
          <w:color w:val="DA206C"/>
        </w:rPr>
        <w:t xml:space="preserve">of </w:t>
      </w:r>
      <w:r>
        <w:rPr>
          <w:color w:val="DA206C"/>
          <w:spacing w:val="3"/>
        </w:rPr>
        <w:t xml:space="preserve">sections </w:t>
      </w:r>
      <w:r>
        <w:rPr>
          <w:color w:val="DA206C"/>
        </w:rPr>
        <w:t xml:space="preserve">7 </w:t>
      </w:r>
      <w:r>
        <w:rPr>
          <w:color w:val="DA206C"/>
          <w:spacing w:val="3"/>
        </w:rPr>
        <w:t xml:space="preserve">(Equal Opportunities), </w:t>
      </w:r>
      <w:r>
        <w:rPr>
          <w:color w:val="DA206C"/>
        </w:rPr>
        <w:t xml:space="preserve">8 </w:t>
      </w:r>
      <w:r>
        <w:rPr>
          <w:color w:val="DA206C"/>
          <w:spacing w:val="3"/>
        </w:rPr>
        <w:t xml:space="preserve">(Harassment </w:t>
      </w:r>
      <w:r>
        <w:rPr>
          <w:color w:val="DA206C"/>
        </w:rPr>
        <w:t xml:space="preserve">at </w:t>
      </w:r>
      <w:r>
        <w:rPr>
          <w:color w:val="DA206C"/>
          <w:spacing w:val="3"/>
        </w:rPr>
        <w:t xml:space="preserve">Work), </w:t>
      </w:r>
      <w:r>
        <w:rPr>
          <w:color w:val="DA206C"/>
        </w:rPr>
        <w:t xml:space="preserve">9 </w:t>
      </w:r>
      <w:r>
        <w:rPr>
          <w:color w:val="DA206C"/>
          <w:spacing w:val="2"/>
        </w:rPr>
        <w:t xml:space="preserve">(Child Care), </w:t>
      </w:r>
      <w:r>
        <w:rPr>
          <w:color w:val="DA206C"/>
          <w:spacing w:val="-3"/>
        </w:rPr>
        <w:t xml:space="preserve">10 </w:t>
      </w:r>
      <w:r>
        <w:rPr>
          <w:color w:val="DA206C"/>
          <w:spacing w:val="3"/>
        </w:rPr>
        <w:t xml:space="preserve">(Retainer Schemes), </w:t>
      </w:r>
      <w:r>
        <w:rPr>
          <w:color w:val="DA206C"/>
        </w:rPr>
        <w:t xml:space="preserve">28 </w:t>
      </w:r>
      <w:r>
        <w:rPr>
          <w:color w:val="DA206C"/>
          <w:spacing w:val="3"/>
        </w:rPr>
        <w:t xml:space="preserve">(Reimbursement </w:t>
      </w:r>
      <w:r>
        <w:rPr>
          <w:color w:val="DA206C"/>
        </w:rPr>
        <w:t xml:space="preserve">of </w:t>
      </w:r>
      <w:r>
        <w:rPr>
          <w:color w:val="DA206C"/>
          <w:spacing w:val="3"/>
        </w:rPr>
        <w:t xml:space="preserve">telephone expenses), </w:t>
      </w:r>
      <w:r>
        <w:rPr>
          <w:color w:val="DA206C"/>
          <w:spacing w:val="-3"/>
        </w:rPr>
        <w:t xml:space="preserve">41 </w:t>
      </w:r>
      <w:r>
        <w:rPr>
          <w:color w:val="DA206C"/>
          <w:spacing w:val="3"/>
        </w:rPr>
        <w:t xml:space="preserve">(Health Awareness </w:t>
      </w:r>
      <w:r>
        <w:rPr>
          <w:color w:val="DA206C"/>
          <w:spacing w:val="2"/>
        </w:rPr>
        <w:t xml:space="preserve">for </w:t>
      </w:r>
      <w:r>
        <w:rPr>
          <w:color w:val="DA206C"/>
        </w:rPr>
        <w:t xml:space="preserve">NHS </w:t>
      </w:r>
      <w:r>
        <w:rPr>
          <w:color w:val="DA206C"/>
          <w:spacing w:val="3"/>
        </w:rPr>
        <w:t xml:space="preserve">Staff), </w:t>
      </w:r>
      <w:r>
        <w:rPr>
          <w:color w:val="DA206C"/>
        </w:rPr>
        <w:t xml:space="preserve">42 </w:t>
      </w:r>
      <w:r>
        <w:rPr>
          <w:color w:val="DA206C"/>
          <w:spacing w:val="4"/>
        </w:rPr>
        <w:t xml:space="preserve">(Disciplinary </w:t>
      </w:r>
      <w:r>
        <w:rPr>
          <w:color w:val="DA206C"/>
          <w:spacing w:val="2"/>
        </w:rPr>
        <w:t xml:space="preserve">and </w:t>
      </w:r>
      <w:r>
        <w:rPr>
          <w:color w:val="DA206C"/>
          <w:spacing w:val="3"/>
        </w:rPr>
        <w:t xml:space="preserve">Disputes </w:t>
      </w:r>
      <w:r>
        <w:rPr>
          <w:color w:val="DA206C"/>
          <w:spacing w:val="2"/>
        </w:rPr>
        <w:t xml:space="preserve">Procedure), </w:t>
      </w:r>
      <w:r>
        <w:rPr>
          <w:color w:val="DA206C"/>
        </w:rPr>
        <w:t xml:space="preserve">45 </w:t>
      </w:r>
      <w:r>
        <w:rPr>
          <w:color w:val="DA206C"/>
          <w:spacing w:val="4"/>
        </w:rPr>
        <w:t xml:space="preserve">(Arrangements </w:t>
      </w:r>
      <w:r>
        <w:rPr>
          <w:color w:val="DA206C"/>
          <w:spacing w:val="2"/>
        </w:rPr>
        <w:t xml:space="preserve">for </w:t>
      </w:r>
      <w:r>
        <w:rPr>
          <w:color w:val="DA206C"/>
          <w:spacing w:val="3"/>
        </w:rPr>
        <w:t xml:space="preserve">redundancy payments), </w:t>
      </w:r>
      <w:r>
        <w:rPr>
          <w:color w:val="DA206C"/>
        </w:rPr>
        <w:t xml:space="preserve">52 </w:t>
      </w:r>
      <w:r>
        <w:rPr>
          <w:color w:val="DA206C"/>
          <w:spacing w:val="3"/>
        </w:rPr>
        <w:t xml:space="preserve">(Position </w:t>
      </w:r>
      <w:r>
        <w:rPr>
          <w:color w:val="DA206C"/>
        </w:rPr>
        <w:t xml:space="preserve">of </w:t>
      </w:r>
      <w:r>
        <w:rPr>
          <w:color w:val="DA206C"/>
          <w:spacing w:val="3"/>
        </w:rPr>
        <w:t xml:space="preserve">Employees elected </w:t>
      </w:r>
      <w:r>
        <w:rPr>
          <w:color w:val="DA206C"/>
        </w:rPr>
        <w:t xml:space="preserve">to </w:t>
      </w:r>
      <w:r>
        <w:rPr>
          <w:color w:val="DA206C"/>
          <w:spacing w:val="3"/>
        </w:rPr>
        <w:t xml:space="preserve">Parliament), </w:t>
      </w:r>
      <w:r>
        <w:rPr>
          <w:color w:val="DA206C"/>
        </w:rPr>
        <w:t xml:space="preserve">53 </w:t>
      </w:r>
      <w:r>
        <w:rPr>
          <w:color w:val="DA206C"/>
          <w:spacing w:val="3"/>
        </w:rPr>
        <w:t xml:space="preserve">(Membership </w:t>
      </w:r>
      <w:r>
        <w:rPr>
          <w:color w:val="DA206C"/>
        </w:rPr>
        <w:t xml:space="preserve">of </w:t>
      </w:r>
      <w:r>
        <w:rPr>
          <w:color w:val="DA206C"/>
          <w:spacing w:val="3"/>
        </w:rPr>
        <w:t xml:space="preserve">Local Authorities), </w:t>
      </w:r>
      <w:r>
        <w:rPr>
          <w:color w:val="DA206C"/>
        </w:rPr>
        <w:t xml:space="preserve">54 </w:t>
      </w:r>
      <w:r>
        <w:rPr>
          <w:color w:val="DA206C"/>
          <w:spacing w:val="3"/>
        </w:rPr>
        <w:t xml:space="preserve">(Payment </w:t>
      </w:r>
      <w:r>
        <w:rPr>
          <w:color w:val="DA206C"/>
        </w:rPr>
        <w:t xml:space="preserve">of </w:t>
      </w:r>
      <w:r>
        <w:rPr>
          <w:color w:val="DA206C"/>
          <w:spacing w:val="3"/>
        </w:rPr>
        <w:t xml:space="preserve">Annual Salaries), </w:t>
      </w:r>
      <w:r>
        <w:rPr>
          <w:color w:val="DA206C"/>
        </w:rPr>
        <w:t xml:space="preserve">59 </w:t>
      </w:r>
      <w:r>
        <w:rPr>
          <w:color w:val="DA206C"/>
          <w:spacing w:val="2"/>
        </w:rPr>
        <w:t xml:space="preserve">(NHS Trusts </w:t>
      </w:r>
      <w:r>
        <w:rPr>
          <w:color w:val="DA206C"/>
        </w:rPr>
        <w:t xml:space="preserve">– </w:t>
      </w:r>
      <w:r>
        <w:rPr>
          <w:color w:val="DA206C"/>
          <w:spacing w:val="4"/>
        </w:rPr>
        <w:t xml:space="preserve">Continuity </w:t>
      </w:r>
      <w:r>
        <w:rPr>
          <w:color w:val="DA206C"/>
        </w:rPr>
        <w:t xml:space="preserve">of </w:t>
      </w:r>
      <w:r>
        <w:rPr>
          <w:color w:val="DA206C"/>
          <w:spacing w:val="3"/>
        </w:rPr>
        <w:t xml:space="preserve">Service), </w:t>
      </w:r>
      <w:r>
        <w:rPr>
          <w:color w:val="DA206C"/>
          <w:spacing w:val="2"/>
        </w:rPr>
        <w:t xml:space="preserve">and </w:t>
      </w:r>
      <w:r>
        <w:rPr>
          <w:color w:val="DA206C"/>
          <w:spacing w:val="-6"/>
        </w:rPr>
        <w:t xml:space="preserve">61 </w:t>
      </w:r>
      <w:r>
        <w:rPr>
          <w:color w:val="DA206C"/>
          <w:spacing w:val="5"/>
        </w:rPr>
        <w:t xml:space="preserve">(Annual </w:t>
      </w:r>
      <w:r>
        <w:rPr>
          <w:color w:val="DA206C"/>
          <w:spacing w:val="2"/>
        </w:rPr>
        <w:t xml:space="preserve">Leave and Sick </w:t>
      </w:r>
      <w:r>
        <w:rPr>
          <w:color w:val="DA206C"/>
        </w:rPr>
        <w:t xml:space="preserve">Pay </w:t>
      </w:r>
      <w:r>
        <w:rPr>
          <w:color w:val="DA206C"/>
          <w:spacing w:val="3"/>
        </w:rPr>
        <w:t xml:space="preserve">Entitlements </w:t>
      </w:r>
      <w:r>
        <w:rPr>
          <w:color w:val="DA206C"/>
        </w:rPr>
        <w:t xml:space="preserve">on </w:t>
      </w:r>
      <w:r>
        <w:rPr>
          <w:color w:val="DA206C"/>
          <w:spacing w:val="4"/>
        </w:rPr>
        <w:t xml:space="preserve">Re-Entry </w:t>
      </w:r>
      <w:r>
        <w:rPr>
          <w:color w:val="DA206C"/>
          <w:spacing w:val="2"/>
        </w:rPr>
        <w:t xml:space="preserve">and </w:t>
      </w:r>
      <w:r>
        <w:rPr>
          <w:color w:val="DA206C"/>
          <w:spacing w:val="4"/>
        </w:rPr>
        <w:t xml:space="preserve">Entry </w:t>
      </w:r>
      <w:r>
        <w:rPr>
          <w:color w:val="DA206C"/>
        </w:rPr>
        <w:t xml:space="preserve">into </w:t>
      </w:r>
      <w:r>
        <w:rPr>
          <w:color w:val="DA206C"/>
          <w:spacing w:val="3"/>
        </w:rPr>
        <w:t xml:space="preserve">HPSS </w:t>
      </w:r>
      <w:r>
        <w:rPr>
          <w:color w:val="DA206C"/>
          <w:spacing w:val="4"/>
        </w:rPr>
        <w:t xml:space="preserve">Employment) </w:t>
      </w:r>
      <w:r>
        <w:rPr>
          <w:color w:val="DA206C"/>
        </w:rPr>
        <w:t xml:space="preserve">of </w:t>
      </w:r>
      <w:r>
        <w:rPr>
          <w:color w:val="DA206C"/>
          <w:spacing w:val="3"/>
        </w:rPr>
        <w:t>the General Whitley Council Handbook</w:t>
      </w:r>
      <w:r>
        <w:rPr>
          <w:color w:val="DA206C"/>
          <w:spacing w:val="28"/>
        </w:rPr>
        <w:t xml:space="preserve"> </w:t>
      </w:r>
      <w:r>
        <w:rPr>
          <w:color w:val="DA206C"/>
          <w:spacing w:val="3"/>
        </w:rPr>
        <w:t>(which</w:t>
      </w:r>
    </w:p>
    <w:p w14:paraId="12F64E04" w14:textId="77777777" w:rsidR="00950EBE" w:rsidRDefault="00A11858">
      <w:pPr>
        <w:pStyle w:val="BodyText"/>
        <w:spacing w:before="6" w:line="256" w:lineRule="auto"/>
        <w:ind w:left="3146" w:right="231"/>
      </w:pPr>
      <w:r>
        <w:rPr>
          <w:color w:val="DA206C"/>
        </w:rPr>
        <w:t>in this contract means the General Terms and Conditions of Service Handbook for NI) shall apply.’</w:t>
      </w:r>
    </w:p>
    <w:p w14:paraId="0E1BAAF3" w14:textId="77777777" w:rsidR="00950EBE" w:rsidRDefault="00950EBE">
      <w:pPr>
        <w:pStyle w:val="BodyText"/>
        <w:spacing w:before="7"/>
        <w:rPr>
          <w:sz w:val="20"/>
        </w:rPr>
      </w:pPr>
    </w:p>
    <w:p w14:paraId="5679E84B" w14:textId="77777777" w:rsidR="00950EBE" w:rsidRDefault="00A11858">
      <w:pPr>
        <w:pStyle w:val="BodyText"/>
        <w:spacing w:line="256" w:lineRule="auto"/>
        <w:ind w:left="3146"/>
      </w:pPr>
      <w:proofErr w:type="gramStart"/>
      <w:r>
        <w:rPr>
          <w:color w:val="DA206C"/>
        </w:rPr>
        <w:t>However</w:t>
      </w:r>
      <w:proofErr w:type="gramEnd"/>
      <w:r>
        <w:rPr>
          <w:color w:val="DA206C"/>
        </w:rPr>
        <w:t xml:space="preserve"> the BMA recommends that this wording in total should only be inserted if the </w:t>
      </w:r>
      <w:r>
        <w:rPr>
          <w:color w:val="DA206C"/>
        </w:rPr>
        <w:lastRenderedPageBreak/>
        <w:t>suggested insertion at paragraph 1.7 above is made.</w:t>
      </w:r>
    </w:p>
    <w:p w14:paraId="1DD1720B" w14:textId="77777777" w:rsidR="00950EBE" w:rsidRDefault="00950EBE">
      <w:pPr>
        <w:spacing w:line="256" w:lineRule="auto"/>
        <w:sectPr w:rsidR="00950EBE">
          <w:pgSz w:w="11910" w:h="16840"/>
          <w:pgMar w:top="560" w:right="1640" w:bottom="280" w:left="0" w:header="364" w:footer="0" w:gutter="0"/>
          <w:cols w:space="720"/>
        </w:sectPr>
      </w:pPr>
    </w:p>
    <w:p w14:paraId="0710DFF3" w14:textId="77777777" w:rsidR="00950EBE" w:rsidRDefault="00950EBE">
      <w:pPr>
        <w:pStyle w:val="BodyText"/>
        <w:rPr>
          <w:sz w:val="20"/>
        </w:rPr>
      </w:pPr>
    </w:p>
    <w:p w14:paraId="2D6C197D" w14:textId="77777777" w:rsidR="00950EBE" w:rsidRDefault="00950EBE">
      <w:pPr>
        <w:pStyle w:val="BodyText"/>
        <w:rPr>
          <w:sz w:val="20"/>
        </w:rPr>
      </w:pPr>
    </w:p>
    <w:p w14:paraId="271A8A55" w14:textId="77777777" w:rsidR="00950EBE" w:rsidRDefault="00950EBE">
      <w:pPr>
        <w:pStyle w:val="BodyText"/>
        <w:spacing w:before="11"/>
        <w:rPr>
          <w:sz w:val="16"/>
        </w:rPr>
      </w:pPr>
    </w:p>
    <w:p w14:paraId="4039A204" w14:textId="77777777" w:rsidR="00950EBE" w:rsidRDefault="00A11858">
      <w:pPr>
        <w:pStyle w:val="Heading1"/>
      </w:pPr>
      <w:bookmarkStart w:id="5" w:name="_Toc55314817"/>
      <w:r>
        <w:rPr>
          <w:color w:val="12326E"/>
        </w:rPr>
        <w:t>Appendix</w:t>
      </w:r>
      <w:bookmarkEnd w:id="5"/>
    </w:p>
    <w:p w14:paraId="7E0943B3" w14:textId="77777777" w:rsidR="00950EBE" w:rsidRDefault="00950EBE">
      <w:pPr>
        <w:pStyle w:val="BodyText"/>
        <w:spacing w:before="7"/>
        <w:rPr>
          <w:b/>
          <w:sz w:val="29"/>
        </w:rPr>
      </w:pPr>
    </w:p>
    <w:p w14:paraId="44771879" w14:textId="77777777" w:rsidR="00950EBE" w:rsidRDefault="00A11858">
      <w:pPr>
        <w:pStyle w:val="Heading2"/>
      </w:pPr>
      <w:r>
        <w:rPr>
          <w:color w:val="00A3E1"/>
        </w:rPr>
        <w:t>Salary range</w:t>
      </w:r>
    </w:p>
    <w:p w14:paraId="27F2A9E8" w14:textId="77777777" w:rsidR="00950EBE" w:rsidRDefault="00A11858">
      <w:pPr>
        <w:pStyle w:val="BodyText"/>
        <w:spacing w:before="17" w:line="256" w:lineRule="auto"/>
        <w:ind w:left="2834" w:right="462"/>
      </w:pPr>
      <w:r>
        <w:rPr>
          <w:color w:val="575756"/>
        </w:rPr>
        <w:t>The minimum pay for a full-time salaried GP is outlined in the table below. This amount is pro-rata for those working less than full time.</w:t>
      </w:r>
    </w:p>
    <w:p w14:paraId="236CFBDB" w14:textId="77777777" w:rsidR="00950EBE" w:rsidRDefault="00950EBE">
      <w:pPr>
        <w:pStyle w:val="BodyText"/>
        <w:spacing w:before="4"/>
        <w:rPr>
          <w:sz w:val="22"/>
        </w:rPr>
      </w:pPr>
    </w:p>
    <w:tbl>
      <w:tblPr>
        <w:tblW w:w="0" w:type="auto"/>
        <w:tblInd w:w="2844" w:type="dxa"/>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Layout w:type="fixed"/>
        <w:tblCellMar>
          <w:left w:w="0" w:type="dxa"/>
          <w:right w:w="0" w:type="dxa"/>
        </w:tblCellMar>
        <w:tblLook w:val="01E0" w:firstRow="1" w:lastRow="1" w:firstColumn="1" w:lastColumn="1" w:noHBand="0" w:noVBand="0"/>
      </w:tblPr>
      <w:tblGrid>
        <w:gridCol w:w="2093"/>
        <w:gridCol w:w="1984"/>
        <w:gridCol w:w="1985"/>
      </w:tblGrid>
      <w:tr w:rsidR="00950EBE" w14:paraId="4103B937" w14:textId="77777777">
        <w:trPr>
          <w:trHeight w:val="316"/>
        </w:trPr>
        <w:tc>
          <w:tcPr>
            <w:tcW w:w="2093" w:type="dxa"/>
            <w:shd w:val="clear" w:color="auto" w:fill="DCEDFB"/>
          </w:tcPr>
          <w:p w14:paraId="2706BA7B" w14:textId="77777777" w:rsidR="00950EBE" w:rsidRDefault="00A11858">
            <w:pPr>
              <w:pStyle w:val="TableParagraph"/>
              <w:rPr>
                <w:sz w:val="15"/>
              </w:rPr>
            </w:pPr>
            <w:r>
              <w:rPr>
                <w:color w:val="50535A"/>
                <w:sz w:val="15"/>
              </w:rPr>
              <w:t>England</w:t>
            </w:r>
          </w:p>
        </w:tc>
        <w:tc>
          <w:tcPr>
            <w:tcW w:w="1984" w:type="dxa"/>
          </w:tcPr>
          <w:p w14:paraId="482CC3D2" w14:textId="77777777" w:rsidR="00950EBE" w:rsidRDefault="00A11858">
            <w:pPr>
              <w:pStyle w:val="TableParagraph"/>
              <w:rPr>
                <w:sz w:val="15"/>
              </w:rPr>
            </w:pPr>
            <w:r>
              <w:rPr>
                <w:color w:val="575756"/>
                <w:sz w:val="15"/>
              </w:rPr>
              <w:t>20</w:t>
            </w:r>
            <w:r w:rsidR="00F254E3">
              <w:rPr>
                <w:color w:val="575756"/>
                <w:sz w:val="15"/>
              </w:rPr>
              <w:t>20-21</w:t>
            </w:r>
          </w:p>
        </w:tc>
        <w:tc>
          <w:tcPr>
            <w:tcW w:w="1985" w:type="dxa"/>
          </w:tcPr>
          <w:p w14:paraId="78611F89" w14:textId="77777777" w:rsidR="00950EBE" w:rsidRDefault="00A11858">
            <w:pPr>
              <w:pStyle w:val="TableParagraph"/>
              <w:rPr>
                <w:sz w:val="15"/>
              </w:rPr>
            </w:pPr>
            <w:r>
              <w:rPr>
                <w:color w:val="575756"/>
                <w:sz w:val="15"/>
              </w:rPr>
              <w:t>£</w:t>
            </w:r>
            <w:r w:rsidR="00F254E3">
              <w:rPr>
                <w:color w:val="575756"/>
                <w:sz w:val="15"/>
              </w:rPr>
              <w:t>60,455</w:t>
            </w:r>
          </w:p>
        </w:tc>
      </w:tr>
      <w:tr w:rsidR="00950EBE" w14:paraId="526870F0" w14:textId="77777777">
        <w:trPr>
          <w:trHeight w:val="316"/>
        </w:trPr>
        <w:tc>
          <w:tcPr>
            <w:tcW w:w="2093" w:type="dxa"/>
            <w:shd w:val="clear" w:color="auto" w:fill="DCEDFB"/>
          </w:tcPr>
          <w:p w14:paraId="46E542EE" w14:textId="77777777" w:rsidR="00950EBE" w:rsidRDefault="00A11858">
            <w:pPr>
              <w:pStyle w:val="TableParagraph"/>
              <w:rPr>
                <w:sz w:val="15"/>
              </w:rPr>
            </w:pPr>
            <w:r>
              <w:rPr>
                <w:color w:val="50535A"/>
                <w:sz w:val="15"/>
              </w:rPr>
              <w:t>Northern Ireland</w:t>
            </w:r>
          </w:p>
        </w:tc>
        <w:tc>
          <w:tcPr>
            <w:tcW w:w="1984" w:type="dxa"/>
          </w:tcPr>
          <w:p w14:paraId="64457708" w14:textId="77777777" w:rsidR="00950EBE" w:rsidRDefault="00A11858">
            <w:pPr>
              <w:pStyle w:val="TableParagraph"/>
              <w:rPr>
                <w:sz w:val="15"/>
              </w:rPr>
            </w:pPr>
            <w:r>
              <w:rPr>
                <w:color w:val="575756"/>
                <w:sz w:val="15"/>
              </w:rPr>
              <w:t>201</w:t>
            </w:r>
            <w:r w:rsidR="00F254E3">
              <w:rPr>
                <w:color w:val="575756"/>
                <w:sz w:val="15"/>
              </w:rPr>
              <w:t>8-19</w:t>
            </w:r>
            <w:r>
              <w:rPr>
                <w:color w:val="575756"/>
                <w:sz w:val="15"/>
              </w:rPr>
              <w:t>*</w:t>
            </w:r>
          </w:p>
        </w:tc>
        <w:tc>
          <w:tcPr>
            <w:tcW w:w="1985" w:type="dxa"/>
          </w:tcPr>
          <w:p w14:paraId="57F44E30" w14:textId="77777777" w:rsidR="00950EBE" w:rsidRDefault="00A11858">
            <w:pPr>
              <w:pStyle w:val="TableParagraph"/>
              <w:rPr>
                <w:sz w:val="15"/>
              </w:rPr>
            </w:pPr>
            <w:r>
              <w:rPr>
                <w:color w:val="575756"/>
                <w:sz w:val="15"/>
              </w:rPr>
              <w:t>£58,205</w:t>
            </w:r>
          </w:p>
        </w:tc>
      </w:tr>
      <w:tr w:rsidR="00950EBE" w14:paraId="445F1EC8" w14:textId="77777777">
        <w:trPr>
          <w:trHeight w:val="316"/>
        </w:trPr>
        <w:tc>
          <w:tcPr>
            <w:tcW w:w="2093" w:type="dxa"/>
            <w:shd w:val="clear" w:color="auto" w:fill="DCEDFB"/>
          </w:tcPr>
          <w:p w14:paraId="0BC17770" w14:textId="77777777" w:rsidR="00950EBE" w:rsidRDefault="00A11858">
            <w:pPr>
              <w:pStyle w:val="TableParagraph"/>
              <w:rPr>
                <w:sz w:val="15"/>
              </w:rPr>
            </w:pPr>
            <w:r>
              <w:rPr>
                <w:color w:val="50535A"/>
                <w:sz w:val="15"/>
              </w:rPr>
              <w:t>Scotland</w:t>
            </w:r>
          </w:p>
        </w:tc>
        <w:tc>
          <w:tcPr>
            <w:tcW w:w="1984" w:type="dxa"/>
          </w:tcPr>
          <w:p w14:paraId="180FCBC5" w14:textId="77777777" w:rsidR="00950EBE" w:rsidRDefault="00A11858">
            <w:pPr>
              <w:pStyle w:val="TableParagraph"/>
              <w:rPr>
                <w:sz w:val="15"/>
              </w:rPr>
            </w:pPr>
            <w:r>
              <w:rPr>
                <w:color w:val="575756"/>
                <w:sz w:val="15"/>
              </w:rPr>
              <w:t>20</w:t>
            </w:r>
            <w:r w:rsidR="00F254E3">
              <w:rPr>
                <w:color w:val="575756"/>
                <w:sz w:val="15"/>
              </w:rPr>
              <w:t>20-21</w:t>
            </w:r>
          </w:p>
        </w:tc>
        <w:tc>
          <w:tcPr>
            <w:tcW w:w="1985" w:type="dxa"/>
          </w:tcPr>
          <w:p w14:paraId="3109145E" w14:textId="77777777" w:rsidR="00950EBE" w:rsidRDefault="00A11858">
            <w:pPr>
              <w:pStyle w:val="TableParagraph"/>
              <w:rPr>
                <w:sz w:val="15"/>
              </w:rPr>
            </w:pPr>
            <w:r>
              <w:rPr>
                <w:color w:val="575756"/>
                <w:sz w:val="15"/>
              </w:rPr>
              <w:t>£</w:t>
            </w:r>
            <w:r w:rsidR="00F254E3">
              <w:rPr>
                <w:color w:val="575756"/>
                <w:sz w:val="15"/>
              </w:rPr>
              <w:t>61,346</w:t>
            </w:r>
          </w:p>
        </w:tc>
      </w:tr>
      <w:tr w:rsidR="00950EBE" w14:paraId="224A75D3" w14:textId="77777777">
        <w:trPr>
          <w:trHeight w:val="316"/>
        </w:trPr>
        <w:tc>
          <w:tcPr>
            <w:tcW w:w="2093" w:type="dxa"/>
            <w:shd w:val="clear" w:color="auto" w:fill="DCEDFB"/>
          </w:tcPr>
          <w:p w14:paraId="102CC72F" w14:textId="77777777" w:rsidR="00950EBE" w:rsidRDefault="00A11858">
            <w:pPr>
              <w:pStyle w:val="TableParagraph"/>
              <w:rPr>
                <w:sz w:val="15"/>
              </w:rPr>
            </w:pPr>
            <w:r>
              <w:rPr>
                <w:color w:val="50535A"/>
                <w:sz w:val="15"/>
              </w:rPr>
              <w:t>Wales</w:t>
            </w:r>
          </w:p>
        </w:tc>
        <w:tc>
          <w:tcPr>
            <w:tcW w:w="1984" w:type="dxa"/>
          </w:tcPr>
          <w:p w14:paraId="20E21877" w14:textId="77777777" w:rsidR="00950EBE" w:rsidRDefault="00A11858">
            <w:pPr>
              <w:pStyle w:val="TableParagraph"/>
              <w:rPr>
                <w:sz w:val="15"/>
              </w:rPr>
            </w:pPr>
            <w:r>
              <w:rPr>
                <w:color w:val="575756"/>
                <w:sz w:val="15"/>
              </w:rPr>
              <w:t>20</w:t>
            </w:r>
            <w:r w:rsidR="00F254E3">
              <w:rPr>
                <w:color w:val="575756"/>
                <w:sz w:val="15"/>
              </w:rPr>
              <w:t>20-21</w:t>
            </w:r>
          </w:p>
        </w:tc>
        <w:tc>
          <w:tcPr>
            <w:tcW w:w="1985" w:type="dxa"/>
          </w:tcPr>
          <w:p w14:paraId="1CD13E29" w14:textId="77777777" w:rsidR="00950EBE" w:rsidRDefault="00A11858">
            <w:pPr>
              <w:pStyle w:val="TableParagraph"/>
              <w:rPr>
                <w:sz w:val="15"/>
              </w:rPr>
            </w:pPr>
            <w:r>
              <w:rPr>
                <w:color w:val="575756"/>
                <w:sz w:val="15"/>
              </w:rPr>
              <w:t>£6</w:t>
            </w:r>
            <w:r w:rsidR="00F254E3">
              <w:rPr>
                <w:color w:val="575756"/>
                <w:sz w:val="15"/>
              </w:rPr>
              <w:t>1,945</w:t>
            </w:r>
          </w:p>
        </w:tc>
      </w:tr>
    </w:tbl>
    <w:p w14:paraId="1D96EBB5" w14:textId="77777777" w:rsidR="00950EBE" w:rsidRDefault="00950EBE">
      <w:pPr>
        <w:pStyle w:val="BodyText"/>
        <w:rPr>
          <w:sz w:val="22"/>
        </w:rPr>
      </w:pPr>
    </w:p>
    <w:p w14:paraId="41DD403E" w14:textId="77777777" w:rsidR="00950EBE" w:rsidRDefault="00A11858">
      <w:pPr>
        <w:spacing w:before="184"/>
        <w:ind w:left="2834"/>
        <w:rPr>
          <w:sz w:val="15"/>
        </w:rPr>
      </w:pPr>
      <w:r>
        <w:rPr>
          <w:color w:val="575756"/>
          <w:sz w:val="15"/>
        </w:rPr>
        <w:t>*For Northern Ireland the latest 2019-20 pay scales are not yet available.</w:t>
      </w:r>
    </w:p>
    <w:p w14:paraId="5FF65AEB" w14:textId="77777777" w:rsidR="00950EBE" w:rsidRDefault="00950EBE">
      <w:pPr>
        <w:rPr>
          <w:sz w:val="15"/>
        </w:rPr>
        <w:sectPr w:rsidR="00950EBE">
          <w:pgSz w:w="11910" w:h="16840"/>
          <w:pgMar w:top="560" w:right="1640" w:bottom="280" w:left="0" w:header="364" w:footer="0" w:gutter="0"/>
          <w:cols w:space="720"/>
        </w:sectPr>
      </w:pPr>
    </w:p>
    <w:p w14:paraId="090AE5C1" w14:textId="77777777" w:rsidR="00950EBE" w:rsidRDefault="00A11858">
      <w:pPr>
        <w:pStyle w:val="BodyText"/>
        <w:spacing w:before="11"/>
        <w:rPr>
          <w:sz w:val="23"/>
        </w:rPr>
      </w:pPr>
      <w:r>
        <w:lastRenderedPageBreak/>
        <w:pict w14:anchorId="13B4F882">
          <v:shape id="_x0000_s1029" style="position:absolute;margin-left:595.3pt;margin-top:0;width:.1pt;height:841.9pt;z-index:15732224;mso-position-horizontal-relative:page;mso-position-vertical-relative:page" coordorigin="11906" coordsize="0,16838" path="m11906,r,16838l11906,xe" fillcolor="#50535a" stroked="f">
            <v:path arrowok="t"/>
            <w10:wrap anchorx="page" anchory="page"/>
          </v:shape>
        </w:pict>
      </w:r>
    </w:p>
    <w:p w14:paraId="021CE4AD" w14:textId="77777777" w:rsidR="00950EBE" w:rsidRDefault="00A11858">
      <w:pPr>
        <w:tabs>
          <w:tab w:val="left" w:pos="4988"/>
          <w:tab w:val="left" w:pos="7143"/>
        </w:tabs>
        <w:spacing w:before="100"/>
        <w:ind w:left="680"/>
        <w:rPr>
          <w:sz w:val="14"/>
        </w:rPr>
      </w:pPr>
      <w:r>
        <w:rPr>
          <w:color w:val="575756"/>
          <w:sz w:val="14"/>
        </w:rPr>
        <w:t>20</w:t>
      </w:r>
      <w:r>
        <w:rPr>
          <w:color w:val="575756"/>
          <w:sz w:val="14"/>
        </w:rPr>
        <w:tab/>
      </w:r>
      <w:r>
        <w:rPr>
          <w:b/>
          <w:color w:val="575756"/>
          <w:spacing w:val="2"/>
          <w:sz w:val="14"/>
        </w:rPr>
        <w:t>British</w:t>
      </w:r>
      <w:r>
        <w:rPr>
          <w:b/>
          <w:color w:val="575756"/>
          <w:spacing w:val="5"/>
          <w:sz w:val="14"/>
        </w:rPr>
        <w:t xml:space="preserve"> </w:t>
      </w:r>
      <w:r>
        <w:rPr>
          <w:b/>
          <w:color w:val="575756"/>
          <w:spacing w:val="2"/>
          <w:sz w:val="14"/>
        </w:rPr>
        <w:t>Medical</w:t>
      </w:r>
      <w:r>
        <w:rPr>
          <w:b/>
          <w:color w:val="575756"/>
          <w:spacing w:val="5"/>
          <w:sz w:val="14"/>
        </w:rPr>
        <w:t xml:space="preserve"> </w:t>
      </w:r>
      <w:r>
        <w:rPr>
          <w:b/>
          <w:color w:val="575756"/>
          <w:sz w:val="14"/>
        </w:rPr>
        <w:t>Association</w:t>
      </w:r>
      <w:r>
        <w:rPr>
          <w:b/>
          <w:color w:val="575756"/>
          <w:sz w:val="14"/>
        </w:rPr>
        <w:tab/>
      </w:r>
      <w:r>
        <w:rPr>
          <w:b/>
          <w:color w:val="575756"/>
          <w:spacing w:val="2"/>
          <w:sz w:val="14"/>
        </w:rPr>
        <w:t xml:space="preserve">Title </w:t>
      </w:r>
      <w:r>
        <w:rPr>
          <w:b/>
          <w:color w:val="575756"/>
          <w:sz w:val="14"/>
        </w:rPr>
        <w:t xml:space="preserve">of document </w:t>
      </w:r>
      <w:r>
        <w:rPr>
          <w:color w:val="575756"/>
          <w:sz w:val="14"/>
        </w:rPr>
        <w:t xml:space="preserve">– </w:t>
      </w:r>
      <w:r>
        <w:rPr>
          <w:color w:val="575756"/>
          <w:spacing w:val="3"/>
          <w:sz w:val="14"/>
        </w:rPr>
        <w:t xml:space="preserve">Supporting </w:t>
      </w:r>
      <w:r>
        <w:rPr>
          <w:color w:val="575756"/>
          <w:spacing w:val="2"/>
          <w:sz w:val="14"/>
        </w:rPr>
        <w:t xml:space="preserve">title </w:t>
      </w:r>
      <w:r>
        <w:rPr>
          <w:color w:val="575756"/>
          <w:sz w:val="14"/>
        </w:rPr>
        <w:t>of</w:t>
      </w:r>
      <w:r>
        <w:rPr>
          <w:color w:val="575756"/>
          <w:spacing w:val="8"/>
          <w:sz w:val="14"/>
        </w:rPr>
        <w:t xml:space="preserve"> </w:t>
      </w:r>
      <w:r>
        <w:rPr>
          <w:color w:val="575756"/>
          <w:spacing w:val="2"/>
          <w:sz w:val="14"/>
        </w:rPr>
        <w:t>document</w:t>
      </w:r>
    </w:p>
    <w:p w14:paraId="297D5FDF" w14:textId="77777777" w:rsidR="00950EBE" w:rsidRDefault="00950EBE">
      <w:pPr>
        <w:rPr>
          <w:sz w:val="14"/>
        </w:rPr>
        <w:sectPr w:rsidR="00950EBE">
          <w:headerReference w:type="even" r:id="rId15"/>
          <w:pgSz w:w="11910" w:h="16840"/>
          <w:pgMar w:top="0" w:right="1640" w:bottom="0" w:left="0" w:header="0" w:footer="0" w:gutter="0"/>
          <w:cols w:space="720"/>
        </w:sectPr>
      </w:pPr>
    </w:p>
    <w:p w14:paraId="49D3A922" w14:textId="77777777" w:rsidR="00950EBE" w:rsidRDefault="00A11858">
      <w:pPr>
        <w:pStyle w:val="BodyText"/>
        <w:rPr>
          <w:sz w:val="17"/>
        </w:rPr>
      </w:pPr>
      <w:r>
        <w:lastRenderedPageBreak/>
        <w:pict w14:anchorId="20AE5E62">
          <v:rect id="_x0000_s1028" style="position:absolute;margin-left:0;margin-top:0;width:595.3pt;height:841.9pt;z-index:-16195584;mso-position-horizontal-relative:page;mso-position-vertical-relative:page" fillcolor="#50535a" stroked="f">
            <w10:wrap anchorx="page" anchory="page"/>
          </v:rect>
        </w:pict>
      </w:r>
    </w:p>
    <w:p w14:paraId="580C53E5" w14:textId="77777777" w:rsidR="00950EBE" w:rsidRDefault="00950EBE">
      <w:pPr>
        <w:rPr>
          <w:sz w:val="17"/>
        </w:rPr>
        <w:sectPr w:rsidR="00950EBE">
          <w:headerReference w:type="default" r:id="rId16"/>
          <w:pgSz w:w="11910" w:h="16840"/>
          <w:pgMar w:top="1580" w:right="1640" w:bottom="280" w:left="0" w:header="0" w:footer="0" w:gutter="0"/>
          <w:cols w:space="720"/>
        </w:sectPr>
      </w:pPr>
    </w:p>
    <w:p w14:paraId="6BFB4A29" w14:textId="77777777" w:rsidR="00950EBE" w:rsidRDefault="00A11858">
      <w:pPr>
        <w:pStyle w:val="BodyText"/>
        <w:rPr>
          <w:sz w:val="20"/>
        </w:rPr>
      </w:pPr>
      <w:r>
        <w:lastRenderedPageBreak/>
        <w:pict w14:anchorId="5C679032">
          <v:rect id="_x0000_s1027" style="position:absolute;margin-left:0;margin-top:0;width:595.3pt;height:773.85pt;z-index:-16195072;mso-position-horizontal-relative:page;mso-position-vertical-relative:page" fillcolor="#12326e" stroked="f">
            <w10:wrap anchorx="page" anchory="page"/>
          </v:rect>
        </w:pict>
      </w:r>
      <w:r>
        <w:pict w14:anchorId="0C13A9A8">
          <v:rect id="_x0000_s1026" style="position:absolute;margin-left:0;margin-top:773.85pt;width:595.3pt;height:68.05pt;z-index:15733760;mso-position-horizontal-relative:page;mso-position-vertical-relative:page" fillcolor="#00a3e1" stroked="f">
            <w10:wrap anchorx="page" anchory="page"/>
          </v:rect>
        </w:pict>
      </w:r>
    </w:p>
    <w:p w14:paraId="2258FC29" w14:textId="77777777" w:rsidR="00950EBE" w:rsidRDefault="00950EBE">
      <w:pPr>
        <w:pStyle w:val="BodyText"/>
        <w:rPr>
          <w:sz w:val="20"/>
        </w:rPr>
      </w:pPr>
    </w:p>
    <w:p w14:paraId="4ACE6EB6" w14:textId="77777777" w:rsidR="00950EBE" w:rsidRDefault="00950EBE">
      <w:pPr>
        <w:pStyle w:val="BodyText"/>
        <w:rPr>
          <w:sz w:val="20"/>
        </w:rPr>
      </w:pPr>
    </w:p>
    <w:p w14:paraId="6C7A1056" w14:textId="77777777" w:rsidR="00950EBE" w:rsidRDefault="00950EBE">
      <w:pPr>
        <w:pStyle w:val="BodyText"/>
        <w:rPr>
          <w:sz w:val="20"/>
        </w:rPr>
      </w:pPr>
    </w:p>
    <w:p w14:paraId="21D19361" w14:textId="77777777" w:rsidR="00950EBE" w:rsidRDefault="00950EBE">
      <w:pPr>
        <w:pStyle w:val="BodyText"/>
        <w:rPr>
          <w:sz w:val="20"/>
        </w:rPr>
      </w:pPr>
    </w:p>
    <w:p w14:paraId="000FA584" w14:textId="77777777" w:rsidR="00950EBE" w:rsidRDefault="00950EBE">
      <w:pPr>
        <w:pStyle w:val="BodyText"/>
        <w:rPr>
          <w:sz w:val="20"/>
        </w:rPr>
      </w:pPr>
    </w:p>
    <w:p w14:paraId="734D720C" w14:textId="77777777" w:rsidR="00950EBE" w:rsidRDefault="00950EBE">
      <w:pPr>
        <w:pStyle w:val="BodyText"/>
        <w:rPr>
          <w:sz w:val="20"/>
        </w:rPr>
      </w:pPr>
    </w:p>
    <w:p w14:paraId="7D1D1FEE" w14:textId="77777777" w:rsidR="00950EBE" w:rsidRDefault="00950EBE">
      <w:pPr>
        <w:pStyle w:val="BodyText"/>
        <w:rPr>
          <w:sz w:val="20"/>
        </w:rPr>
      </w:pPr>
    </w:p>
    <w:p w14:paraId="615EF8C0" w14:textId="77777777" w:rsidR="00950EBE" w:rsidRDefault="00950EBE">
      <w:pPr>
        <w:pStyle w:val="BodyText"/>
        <w:rPr>
          <w:sz w:val="20"/>
        </w:rPr>
      </w:pPr>
    </w:p>
    <w:p w14:paraId="1379D15E" w14:textId="77777777" w:rsidR="00950EBE" w:rsidRDefault="00950EBE">
      <w:pPr>
        <w:pStyle w:val="BodyText"/>
        <w:rPr>
          <w:sz w:val="20"/>
        </w:rPr>
      </w:pPr>
    </w:p>
    <w:p w14:paraId="4361C10A" w14:textId="77777777" w:rsidR="00950EBE" w:rsidRDefault="00950EBE">
      <w:pPr>
        <w:pStyle w:val="BodyText"/>
        <w:rPr>
          <w:sz w:val="20"/>
        </w:rPr>
      </w:pPr>
    </w:p>
    <w:p w14:paraId="183777D3" w14:textId="77777777" w:rsidR="00950EBE" w:rsidRDefault="00950EBE">
      <w:pPr>
        <w:pStyle w:val="BodyText"/>
        <w:rPr>
          <w:sz w:val="20"/>
        </w:rPr>
      </w:pPr>
    </w:p>
    <w:p w14:paraId="22FC8F4E" w14:textId="77777777" w:rsidR="00950EBE" w:rsidRDefault="00950EBE">
      <w:pPr>
        <w:pStyle w:val="BodyText"/>
        <w:rPr>
          <w:sz w:val="20"/>
        </w:rPr>
      </w:pPr>
    </w:p>
    <w:p w14:paraId="4E1258E9" w14:textId="77777777" w:rsidR="00950EBE" w:rsidRDefault="00950EBE">
      <w:pPr>
        <w:pStyle w:val="BodyText"/>
        <w:rPr>
          <w:sz w:val="20"/>
        </w:rPr>
      </w:pPr>
    </w:p>
    <w:p w14:paraId="30E9B79D" w14:textId="77777777" w:rsidR="00950EBE" w:rsidRDefault="00950EBE">
      <w:pPr>
        <w:pStyle w:val="BodyText"/>
        <w:rPr>
          <w:sz w:val="20"/>
        </w:rPr>
      </w:pPr>
    </w:p>
    <w:p w14:paraId="1135DB21" w14:textId="77777777" w:rsidR="00950EBE" w:rsidRDefault="00950EBE">
      <w:pPr>
        <w:pStyle w:val="BodyText"/>
        <w:rPr>
          <w:sz w:val="20"/>
        </w:rPr>
      </w:pPr>
    </w:p>
    <w:p w14:paraId="5A243357" w14:textId="77777777" w:rsidR="00950EBE" w:rsidRDefault="00950EBE">
      <w:pPr>
        <w:pStyle w:val="BodyText"/>
        <w:rPr>
          <w:sz w:val="20"/>
        </w:rPr>
      </w:pPr>
    </w:p>
    <w:p w14:paraId="39D26CD8" w14:textId="77777777" w:rsidR="00950EBE" w:rsidRDefault="00950EBE">
      <w:pPr>
        <w:pStyle w:val="BodyText"/>
        <w:rPr>
          <w:sz w:val="20"/>
        </w:rPr>
      </w:pPr>
    </w:p>
    <w:p w14:paraId="58A664F2" w14:textId="77777777" w:rsidR="00950EBE" w:rsidRDefault="00950EBE">
      <w:pPr>
        <w:pStyle w:val="BodyText"/>
        <w:rPr>
          <w:sz w:val="20"/>
        </w:rPr>
      </w:pPr>
    </w:p>
    <w:p w14:paraId="027B86E3" w14:textId="77777777" w:rsidR="00950EBE" w:rsidRDefault="00950EBE">
      <w:pPr>
        <w:pStyle w:val="BodyText"/>
        <w:rPr>
          <w:sz w:val="20"/>
        </w:rPr>
      </w:pPr>
    </w:p>
    <w:p w14:paraId="57F26650" w14:textId="77777777" w:rsidR="00950EBE" w:rsidRDefault="00950EBE">
      <w:pPr>
        <w:pStyle w:val="BodyText"/>
        <w:rPr>
          <w:sz w:val="20"/>
        </w:rPr>
      </w:pPr>
    </w:p>
    <w:p w14:paraId="094BFF95" w14:textId="77777777" w:rsidR="00950EBE" w:rsidRDefault="00950EBE">
      <w:pPr>
        <w:pStyle w:val="BodyText"/>
        <w:rPr>
          <w:sz w:val="20"/>
        </w:rPr>
      </w:pPr>
    </w:p>
    <w:p w14:paraId="4398AC8E" w14:textId="77777777" w:rsidR="00950EBE" w:rsidRDefault="00950EBE">
      <w:pPr>
        <w:pStyle w:val="BodyText"/>
        <w:rPr>
          <w:sz w:val="20"/>
        </w:rPr>
      </w:pPr>
    </w:p>
    <w:p w14:paraId="53208A9E" w14:textId="77777777" w:rsidR="00950EBE" w:rsidRDefault="00950EBE">
      <w:pPr>
        <w:pStyle w:val="BodyText"/>
        <w:rPr>
          <w:sz w:val="20"/>
        </w:rPr>
      </w:pPr>
    </w:p>
    <w:p w14:paraId="2272B0BB" w14:textId="77777777" w:rsidR="00950EBE" w:rsidRDefault="00950EBE">
      <w:pPr>
        <w:pStyle w:val="BodyText"/>
        <w:rPr>
          <w:sz w:val="20"/>
        </w:rPr>
      </w:pPr>
    </w:p>
    <w:p w14:paraId="24F2CDE7" w14:textId="77777777" w:rsidR="00950EBE" w:rsidRDefault="00950EBE">
      <w:pPr>
        <w:pStyle w:val="BodyText"/>
        <w:rPr>
          <w:sz w:val="20"/>
        </w:rPr>
      </w:pPr>
    </w:p>
    <w:p w14:paraId="11D1D3D6" w14:textId="77777777" w:rsidR="00950EBE" w:rsidRDefault="00950EBE">
      <w:pPr>
        <w:pStyle w:val="BodyText"/>
        <w:rPr>
          <w:sz w:val="20"/>
        </w:rPr>
      </w:pPr>
    </w:p>
    <w:p w14:paraId="39B88612" w14:textId="77777777" w:rsidR="00950EBE" w:rsidRDefault="00950EBE">
      <w:pPr>
        <w:pStyle w:val="BodyText"/>
        <w:rPr>
          <w:sz w:val="20"/>
        </w:rPr>
      </w:pPr>
    </w:p>
    <w:p w14:paraId="76FC2565" w14:textId="77777777" w:rsidR="00950EBE" w:rsidRDefault="00950EBE">
      <w:pPr>
        <w:pStyle w:val="BodyText"/>
        <w:rPr>
          <w:sz w:val="20"/>
        </w:rPr>
      </w:pPr>
    </w:p>
    <w:p w14:paraId="4233911F" w14:textId="77777777" w:rsidR="00950EBE" w:rsidRDefault="00950EBE">
      <w:pPr>
        <w:pStyle w:val="BodyText"/>
        <w:rPr>
          <w:sz w:val="20"/>
        </w:rPr>
      </w:pPr>
    </w:p>
    <w:p w14:paraId="4F532ECC" w14:textId="77777777" w:rsidR="00950EBE" w:rsidRDefault="00950EBE">
      <w:pPr>
        <w:pStyle w:val="BodyText"/>
        <w:rPr>
          <w:sz w:val="20"/>
        </w:rPr>
      </w:pPr>
    </w:p>
    <w:p w14:paraId="45372E76" w14:textId="77777777" w:rsidR="00950EBE" w:rsidRDefault="00950EBE">
      <w:pPr>
        <w:pStyle w:val="BodyText"/>
        <w:rPr>
          <w:sz w:val="20"/>
        </w:rPr>
      </w:pPr>
    </w:p>
    <w:p w14:paraId="70FE4359" w14:textId="77777777" w:rsidR="00950EBE" w:rsidRDefault="00950EBE">
      <w:pPr>
        <w:pStyle w:val="BodyText"/>
        <w:rPr>
          <w:sz w:val="20"/>
        </w:rPr>
      </w:pPr>
    </w:p>
    <w:p w14:paraId="656AAF68" w14:textId="77777777" w:rsidR="00950EBE" w:rsidRDefault="00950EBE">
      <w:pPr>
        <w:pStyle w:val="BodyText"/>
        <w:rPr>
          <w:sz w:val="20"/>
        </w:rPr>
      </w:pPr>
    </w:p>
    <w:p w14:paraId="48D80F35" w14:textId="77777777" w:rsidR="00950EBE" w:rsidRDefault="00950EBE">
      <w:pPr>
        <w:pStyle w:val="BodyText"/>
        <w:rPr>
          <w:sz w:val="20"/>
        </w:rPr>
      </w:pPr>
    </w:p>
    <w:p w14:paraId="23CC49B5" w14:textId="77777777" w:rsidR="00950EBE" w:rsidRDefault="00950EBE">
      <w:pPr>
        <w:pStyle w:val="BodyText"/>
        <w:rPr>
          <w:sz w:val="20"/>
        </w:rPr>
      </w:pPr>
    </w:p>
    <w:p w14:paraId="6F347C58" w14:textId="77777777" w:rsidR="00950EBE" w:rsidRDefault="00950EBE">
      <w:pPr>
        <w:pStyle w:val="BodyText"/>
        <w:rPr>
          <w:sz w:val="20"/>
        </w:rPr>
      </w:pPr>
    </w:p>
    <w:p w14:paraId="4B9322C5" w14:textId="77777777" w:rsidR="00950EBE" w:rsidRDefault="00950EBE">
      <w:pPr>
        <w:pStyle w:val="BodyText"/>
        <w:rPr>
          <w:sz w:val="20"/>
        </w:rPr>
      </w:pPr>
    </w:p>
    <w:p w14:paraId="66A9C17F" w14:textId="77777777" w:rsidR="00950EBE" w:rsidRDefault="00950EBE">
      <w:pPr>
        <w:pStyle w:val="BodyText"/>
        <w:rPr>
          <w:sz w:val="20"/>
        </w:rPr>
      </w:pPr>
    </w:p>
    <w:p w14:paraId="19710E7D" w14:textId="77777777" w:rsidR="00950EBE" w:rsidRDefault="00950EBE">
      <w:pPr>
        <w:pStyle w:val="BodyText"/>
        <w:rPr>
          <w:sz w:val="20"/>
        </w:rPr>
      </w:pPr>
    </w:p>
    <w:p w14:paraId="214593B9" w14:textId="77777777" w:rsidR="00950EBE" w:rsidRDefault="00950EBE">
      <w:pPr>
        <w:pStyle w:val="BodyText"/>
        <w:rPr>
          <w:sz w:val="20"/>
        </w:rPr>
      </w:pPr>
    </w:p>
    <w:p w14:paraId="0540F089" w14:textId="77777777" w:rsidR="00950EBE" w:rsidRDefault="00950EBE">
      <w:pPr>
        <w:pStyle w:val="BodyText"/>
        <w:rPr>
          <w:sz w:val="20"/>
        </w:rPr>
      </w:pPr>
    </w:p>
    <w:p w14:paraId="27586075" w14:textId="77777777" w:rsidR="00950EBE" w:rsidRDefault="00950EBE">
      <w:pPr>
        <w:pStyle w:val="BodyText"/>
        <w:rPr>
          <w:sz w:val="20"/>
        </w:rPr>
      </w:pPr>
    </w:p>
    <w:p w14:paraId="0479342F" w14:textId="77777777" w:rsidR="00950EBE" w:rsidRDefault="00950EBE">
      <w:pPr>
        <w:pStyle w:val="BodyText"/>
        <w:rPr>
          <w:sz w:val="20"/>
        </w:rPr>
      </w:pPr>
    </w:p>
    <w:p w14:paraId="38D3B415" w14:textId="77777777" w:rsidR="00950EBE" w:rsidRDefault="00950EBE">
      <w:pPr>
        <w:pStyle w:val="BodyText"/>
        <w:rPr>
          <w:sz w:val="20"/>
        </w:rPr>
      </w:pPr>
    </w:p>
    <w:p w14:paraId="2CB06EA2" w14:textId="77777777" w:rsidR="00950EBE" w:rsidRDefault="00950EBE">
      <w:pPr>
        <w:pStyle w:val="BodyText"/>
        <w:rPr>
          <w:sz w:val="20"/>
        </w:rPr>
      </w:pPr>
    </w:p>
    <w:p w14:paraId="07911100" w14:textId="77777777" w:rsidR="00950EBE" w:rsidRDefault="00950EBE">
      <w:pPr>
        <w:pStyle w:val="BodyText"/>
        <w:rPr>
          <w:sz w:val="29"/>
        </w:rPr>
      </w:pPr>
    </w:p>
    <w:p w14:paraId="6345DFCD" w14:textId="77777777" w:rsidR="00950EBE" w:rsidRDefault="00A11858">
      <w:pPr>
        <w:pStyle w:val="Heading2"/>
        <w:spacing w:before="100"/>
        <w:ind w:left="680"/>
      </w:pPr>
      <w:r>
        <w:rPr>
          <w:color w:val="FFFFFF"/>
        </w:rPr>
        <w:t>British Medical Association</w:t>
      </w:r>
    </w:p>
    <w:p w14:paraId="0AA79B29" w14:textId="77777777" w:rsidR="00950EBE" w:rsidRDefault="00A11858">
      <w:pPr>
        <w:pStyle w:val="BodyText"/>
        <w:spacing w:before="17"/>
        <w:ind w:left="680"/>
      </w:pPr>
      <w:r>
        <w:rPr>
          <w:color w:val="FFFFFF"/>
        </w:rPr>
        <w:t>BMA House, Tavistock Square,</w:t>
      </w:r>
    </w:p>
    <w:p w14:paraId="5AF825A5" w14:textId="77777777" w:rsidR="00950EBE" w:rsidRDefault="00A11858">
      <w:pPr>
        <w:pStyle w:val="BodyText"/>
        <w:spacing w:before="16" w:line="256" w:lineRule="auto"/>
        <w:ind w:left="680" w:right="8162"/>
      </w:pPr>
      <w:r>
        <w:rPr>
          <w:color w:val="FFFFFF"/>
        </w:rPr>
        <w:t>London WC1H 9JP bma.org.uk</w:t>
      </w:r>
    </w:p>
    <w:p w14:paraId="7CC91C28" w14:textId="77777777" w:rsidR="00950EBE" w:rsidRDefault="00950EBE">
      <w:pPr>
        <w:pStyle w:val="BodyText"/>
        <w:spacing w:before="7"/>
        <w:rPr>
          <w:sz w:val="20"/>
        </w:rPr>
      </w:pPr>
    </w:p>
    <w:p w14:paraId="4A4A15FA" w14:textId="77777777" w:rsidR="00950EBE" w:rsidRDefault="00A11858">
      <w:pPr>
        <w:pStyle w:val="BodyText"/>
        <w:spacing w:line="516" w:lineRule="auto"/>
        <w:ind w:left="680" w:right="6528"/>
      </w:pPr>
      <w:r>
        <w:rPr>
          <w:color w:val="FFFFFF"/>
        </w:rPr>
        <w:t>© British Medical Association, 2020 BMA 20200007</w:t>
      </w:r>
    </w:p>
    <w:sectPr w:rsidR="00950EBE">
      <w:headerReference w:type="even" r:id="rId17"/>
      <w:pgSz w:w="11910" w:h="16840"/>
      <w:pgMar w:top="1580" w:right="164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0D02" w14:textId="77777777" w:rsidR="00A11858" w:rsidRDefault="00A11858">
      <w:r>
        <w:separator/>
      </w:r>
    </w:p>
  </w:endnote>
  <w:endnote w:type="continuationSeparator" w:id="0">
    <w:p w14:paraId="115F7897" w14:textId="77777777" w:rsidR="00A11858" w:rsidRDefault="00A1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terFace">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C5B0" w14:textId="77777777" w:rsidR="00A11858" w:rsidRDefault="00A11858">
      <w:r>
        <w:separator/>
      </w:r>
    </w:p>
  </w:footnote>
  <w:footnote w:type="continuationSeparator" w:id="0">
    <w:p w14:paraId="029D2B29" w14:textId="77777777" w:rsidR="00A11858" w:rsidRDefault="00A1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051E" w14:textId="77777777" w:rsidR="00A11858" w:rsidRDefault="00A11858">
    <w:pPr>
      <w:pStyle w:val="BodyText"/>
      <w:spacing w:line="14" w:lineRule="auto"/>
      <w:rPr>
        <w:sz w:val="2"/>
      </w:rPr>
    </w:pPr>
    <w:r>
      <w:pict w14:anchorId="6FE33315">
        <v:rect id="_x0000_s2057" style="position:absolute;margin-left:0;margin-top:0;width:595.3pt;height:841.9pt;z-index:-16199680;mso-position-horizontal-relative:page;mso-position-vertical-relative:page" fillcolor="#50535a"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69C7" w14:textId="77777777" w:rsidR="00A11858" w:rsidRDefault="00A1185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25C4" w14:textId="77777777" w:rsidR="00A11858" w:rsidRDefault="00A11858">
    <w:pPr>
      <w:pStyle w:val="BodyText"/>
      <w:spacing w:line="14" w:lineRule="auto"/>
      <w:rPr>
        <w:sz w:val="20"/>
      </w:rPr>
    </w:pPr>
    <w:r>
      <w:pict w14:anchorId="7A2BA602">
        <v:shapetype id="_x0000_t202" coordsize="21600,21600" o:spt="202" path="m,l,21600r21600,l21600,xe">
          <v:stroke joinstyle="miter"/>
          <v:path gradientshapeok="t" o:connecttype="rect"/>
        </v:shapetype>
        <v:shape id="_x0000_s2056" type="#_x0000_t202" style="position:absolute;margin-left:31pt;margin-top:19pt;width:13.35pt;height:10.25pt;z-index:-16199168;mso-position-horizontal-relative:page;mso-position-vertical-relative:page" filled="f" stroked="f">
          <v:textbox inset="0,0,0,0">
            <w:txbxContent>
              <w:p w14:paraId="774114B3" w14:textId="77777777" w:rsidR="00A11858" w:rsidRDefault="00A11858">
                <w:pPr>
                  <w:spacing w:before="20"/>
                  <w:ind w:left="60"/>
                  <w:rPr>
                    <w:sz w:val="14"/>
                  </w:rPr>
                </w:pPr>
                <w:r>
                  <w:fldChar w:fldCharType="begin"/>
                </w:r>
                <w:r>
                  <w:rPr>
                    <w:color w:val="575756"/>
                    <w:sz w:val="14"/>
                  </w:rPr>
                  <w:instrText xml:space="preserve"> PAGE </w:instrText>
                </w:r>
                <w:r>
                  <w:fldChar w:fldCharType="separate"/>
                </w:r>
                <w:r>
                  <w:t>10</w:t>
                </w:r>
                <w:r>
                  <w:fldChar w:fldCharType="end"/>
                </w:r>
              </w:p>
            </w:txbxContent>
          </v:textbox>
          <w10:wrap anchorx="page" anchory="page"/>
        </v:shape>
      </w:pict>
    </w:r>
    <w:r>
      <w:pict w14:anchorId="778CA4D1">
        <v:shape id="_x0000_s2055" type="#_x0000_t202" style="position:absolute;margin-left:140.75pt;margin-top:19pt;width:88.85pt;height:10.25pt;z-index:-16198656;mso-position-horizontal-relative:page;mso-position-vertical-relative:page" filled="f" stroked="f">
          <v:textbox inset="0,0,0,0">
            <w:txbxContent>
              <w:p w14:paraId="7CE6F6BA" w14:textId="77777777" w:rsidR="00A11858" w:rsidRDefault="00A11858">
                <w:pPr>
                  <w:spacing w:before="20"/>
                  <w:ind w:left="20"/>
                  <w:rPr>
                    <w:b/>
                    <w:sz w:val="14"/>
                  </w:rPr>
                </w:pPr>
                <w:r>
                  <w:rPr>
                    <w:b/>
                    <w:color w:val="575756"/>
                    <w:sz w:val="14"/>
                  </w:rPr>
                  <w:t>British Medical Association</w:t>
                </w:r>
              </w:p>
            </w:txbxContent>
          </v:textbox>
          <w10:wrap anchorx="page" anchory="page"/>
        </v:shape>
      </w:pict>
    </w:r>
    <w:r>
      <w:pict w14:anchorId="699BDD22">
        <v:shape id="_x0000_s2054" type="#_x0000_t202" style="position:absolute;margin-left:248.45pt;margin-top:19pt;width:178.1pt;height:10.25pt;z-index:-16198144;mso-position-horizontal-relative:page;mso-position-vertical-relative:page" filled="f" stroked="f">
          <v:textbox inset="0,0,0,0">
            <w:txbxContent>
              <w:p w14:paraId="290FC6E2" w14:textId="77777777" w:rsidR="00A11858" w:rsidRDefault="00A11858">
                <w:pPr>
                  <w:spacing w:before="20"/>
                  <w:ind w:left="20"/>
                  <w:rPr>
                    <w:sz w:val="14"/>
                  </w:rPr>
                </w:pPr>
                <w:r>
                  <w:rPr>
                    <w:color w:val="575756"/>
                    <w:sz w:val="14"/>
                  </w:rPr>
                  <w:t>Salaried GP model contract and model offer letter guidance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92A26" w14:textId="77777777" w:rsidR="00A11858" w:rsidRDefault="00A11858">
    <w:pPr>
      <w:pStyle w:val="BodyText"/>
      <w:spacing w:line="14" w:lineRule="auto"/>
      <w:rPr>
        <w:sz w:val="20"/>
      </w:rPr>
    </w:pPr>
    <w:r>
      <w:pict w14:anchorId="1B7F6142">
        <v:shapetype id="_x0000_t202" coordsize="21600,21600" o:spt="202" path="m,l,21600r21600,l21600,xe">
          <v:stroke joinstyle="miter"/>
          <v:path gradientshapeok="t" o:connecttype="rect"/>
        </v:shapetype>
        <v:shape id="_x0000_s2053" type="#_x0000_t202" style="position:absolute;margin-left:140.75pt;margin-top:19pt;width:88.85pt;height:10.25pt;z-index:-16197632;mso-position-horizontal-relative:page;mso-position-vertical-relative:page" filled="f" stroked="f">
          <v:textbox inset="0,0,0,0">
            <w:txbxContent>
              <w:p w14:paraId="03C7A40D" w14:textId="77777777" w:rsidR="00A11858" w:rsidRDefault="00A11858">
                <w:pPr>
                  <w:spacing w:before="20"/>
                  <w:ind w:left="20"/>
                  <w:rPr>
                    <w:b/>
                    <w:sz w:val="14"/>
                  </w:rPr>
                </w:pPr>
                <w:r>
                  <w:rPr>
                    <w:b/>
                    <w:color w:val="575756"/>
                    <w:sz w:val="14"/>
                  </w:rPr>
                  <w:t>British Medical Association</w:t>
                </w:r>
              </w:p>
            </w:txbxContent>
          </v:textbox>
          <w10:wrap anchorx="page" anchory="page"/>
        </v:shape>
      </w:pict>
    </w:r>
    <w:r>
      <w:pict w14:anchorId="00C2D6C7">
        <v:shape id="_x0000_s2052" type="#_x0000_t202" style="position:absolute;margin-left:248.45pt;margin-top:19pt;width:178.1pt;height:10.25pt;z-index:-16197120;mso-position-horizontal-relative:page;mso-position-vertical-relative:page" filled="f" stroked="f">
          <v:textbox inset="0,0,0,0">
            <w:txbxContent>
              <w:p w14:paraId="5265F924" w14:textId="77777777" w:rsidR="00A11858" w:rsidRDefault="00A11858">
                <w:pPr>
                  <w:spacing w:before="20"/>
                  <w:ind w:left="20"/>
                  <w:rPr>
                    <w:sz w:val="14"/>
                  </w:rPr>
                </w:pPr>
                <w:r>
                  <w:rPr>
                    <w:color w:val="575756"/>
                    <w:sz w:val="14"/>
                  </w:rPr>
                  <w:t>Salaried GP model contract and model offer letter guidance</w:t>
                </w:r>
              </w:p>
            </w:txbxContent>
          </v:textbox>
          <w10:wrap anchorx="page" anchory="page"/>
        </v:shape>
      </w:pict>
    </w:r>
    <w:r>
      <w:pict w14:anchorId="4DB653CE">
        <v:shape id="_x0000_s2051" type="#_x0000_t202" style="position:absolute;margin-left:550.95pt;margin-top:19pt;width:13.3pt;height:10.25pt;z-index:-16196608;mso-position-horizontal-relative:page;mso-position-vertical-relative:page" filled="f" stroked="f">
          <v:textbox inset="0,0,0,0">
            <w:txbxContent>
              <w:p w14:paraId="68432C08" w14:textId="77777777" w:rsidR="00A11858" w:rsidRDefault="00A11858">
                <w:pPr>
                  <w:spacing w:before="20"/>
                  <w:ind w:left="62"/>
                  <w:rPr>
                    <w:sz w:val="14"/>
                  </w:rPr>
                </w:pPr>
                <w:r>
                  <w:fldChar w:fldCharType="begin"/>
                </w:r>
                <w:r>
                  <w:rPr>
                    <w:color w:val="575756"/>
                    <w:sz w:val="14"/>
                  </w:rPr>
                  <w:instrText xml:space="preserve"> PAGE </w:instrText>
                </w:r>
                <w:r>
                  <w:fldChar w:fldCharType="separate"/>
                </w:r>
                <w:r>
                  <w:t>11</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BE26" w14:textId="77777777" w:rsidR="00A11858" w:rsidRDefault="00A1185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D1F7" w14:textId="77777777" w:rsidR="00A11858" w:rsidRDefault="00A11858">
    <w:pPr>
      <w:pStyle w:val="BodyText"/>
      <w:spacing w:line="14" w:lineRule="auto"/>
      <w:rPr>
        <w:sz w:val="2"/>
      </w:rPr>
    </w:pPr>
    <w:r>
      <w:pict w14:anchorId="66B9D290">
        <v:rect id="_x0000_s2050" style="position:absolute;margin-left:0;margin-top:0;width:595.3pt;height:841.9pt;z-index:-16196096;mso-position-horizontal-relative:page;mso-position-vertical-relative:page" fillcolor="#50535a" stroked="f">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9416" w14:textId="77777777" w:rsidR="00A11858" w:rsidRDefault="00A11858">
    <w:pPr>
      <w:pStyle w:val="BodyText"/>
      <w:spacing w:line="14" w:lineRule="auto"/>
      <w:rPr>
        <w:sz w:val="2"/>
      </w:rPr>
    </w:pPr>
    <w:r>
      <w:pict w14:anchorId="01CFC39F">
        <v:rect id="_x0000_s2049" style="position:absolute;margin-left:0;margin-top:0;width:595.3pt;height:773.85pt;z-index:-16195584;mso-position-horizontal-relative:page;mso-position-vertical-relative:page" fillcolor="#12326e"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C14D9"/>
    <w:multiLevelType w:val="hybridMultilevel"/>
    <w:tmpl w:val="11880C2A"/>
    <w:lvl w:ilvl="0" w:tplc="2C3A30A0">
      <w:start w:val="2"/>
      <w:numFmt w:val="decimal"/>
      <w:lvlText w:val="%1."/>
      <w:lvlJc w:val="left"/>
      <w:pPr>
        <w:ind w:left="3146" w:hanging="312"/>
        <w:jc w:val="left"/>
      </w:pPr>
      <w:rPr>
        <w:rFonts w:hint="default"/>
        <w:spacing w:val="0"/>
        <w:w w:val="100"/>
        <w:lang w:val="en-GB" w:eastAsia="en-US" w:bidi="ar-SA"/>
      </w:rPr>
    </w:lvl>
    <w:lvl w:ilvl="1" w:tplc="CC2ADF16">
      <w:start w:val="1"/>
      <w:numFmt w:val="lowerRoman"/>
      <w:lvlText w:val="%2."/>
      <w:lvlJc w:val="left"/>
      <w:pPr>
        <w:ind w:left="3458" w:hanging="304"/>
        <w:jc w:val="left"/>
      </w:pPr>
      <w:rPr>
        <w:rFonts w:ascii="InterFace" w:eastAsia="InterFace" w:hAnsi="InterFace" w:cs="InterFace" w:hint="default"/>
        <w:color w:val="575756"/>
        <w:spacing w:val="0"/>
        <w:w w:val="100"/>
        <w:sz w:val="19"/>
        <w:szCs w:val="19"/>
        <w:lang w:val="en-GB" w:eastAsia="en-US" w:bidi="ar-SA"/>
      </w:rPr>
    </w:lvl>
    <w:lvl w:ilvl="2" w:tplc="F90CFA50">
      <w:numFmt w:val="bullet"/>
      <w:lvlText w:val="•"/>
      <w:lvlJc w:val="left"/>
      <w:pPr>
        <w:ind w:left="3460" w:hanging="304"/>
      </w:pPr>
      <w:rPr>
        <w:rFonts w:hint="default"/>
        <w:lang w:val="en-GB" w:eastAsia="en-US" w:bidi="ar-SA"/>
      </w:rPr>
    </w:lvl>
    <w:lvl w:ilvl="3" w:tplc="7DC8F422">
      <w:numFmt w:val="bullet"/>
      <w:lvlText w:val="•"/>
      <w:lvlJc w:val="left"/>
      <w:pPr>
        <w:ind w:left="4310" w:hanging="304"/>
      </w:pPr>
      <w:rPr>
        <w:rFonts w:hint="default"/>
        <w:lang w:val="en-GB" w:eastAsia="en-US" w:bidi="ar-SA"/>
      </w:rPr>
    </w:lvl>
    <w:lvl w:ilvl="4" w:tplc="5D587ED2">
      <w:numFmt w:val="bullet"/>
      <w:lvlText w:val="•"/>
      <w:lvlJc w:val="left"/>
      <w:pPr>
        <w:ind w:left="5161" w:hanging="304"/>
      </w:pPr>
      <w:rPr>
        <w:rFonts w:hint="default"/>
        <w:lang w:val="en-GB" w:eastAsia="en-US" w:bidi="ar-SA"/>
      </w:rPr>
    </w:lvl>
    <w:lvl w:ilvl="5" w:tplc="DDFA7E46">
      <w:numFmt w:val="bullet"/>
      <w:lvlText w:val="•"/>
      <w:lvlJc w:val="left"/>
      <w:pPr>
        <w:ind w:left="6012" w:hanging="304"/>
      </w:pPr>
      <w:rPr>
        <w:rFonts w:hint="default"/>
        <w:lang w:val="en-GB" w:eastAsia="en-US" w:bidi="ar-SA"/>
      </w:rPr>
    </w:lvl>
    <w:lvl w:ilvl="6" w:tplc="BA4227A6">
      <w:numFmt w:val="bullet"/>
      <w:lvlText w:val="•"/>
      <w:lvlJc w:val="left"/>
      <w:pPr>
        <w:ind w:left="6862" w:hanging="304"/>
      </w:pPr>
      <w:rPr>
        <w:rFonts w:hint="default"/>
        <w:lang w:val="en-GB" w:eastAsia="en-US" w:bidi="ar-SA"/>
      </w:rPr>
    </w:lvl>
    <w:lvl w:ilvl="7" w:tplc="78049C98">
      <w:numFmt w:val="bullet"/>
      <w:lvlText w:val="•"/>
      <w:lvlJc w:val="left"/>
      <w:pPr>
        <w:ind w:left="7713" w:hanging="304"/>
      </w:pPr>
      <w:rPr>
        <w:rFonts w:hint="default"/>
        <w:lang w:val="en-GB" w:eastAsia="en-US" w:bidi="ar-SA"/>
      </w:rPr>
    </w:lvl>
    <w:lvl w:ilvl="8" w:tplc="06543CDA">
      <w:numFmt w:val="bullet"/>
      <w:lvlText w:val="•"/>
      <w:lvlJc w:val="left"/>
      <w:pPr>
        <w:ind w:left="8564" w:hanging="304"/>
      </w:pPr>
      <w:rPr>
        <w:rFonts w:hint="default"/>
        <w:lang w:val="en-GB" w:eastAsia="en-US" w:bidi="ar-SA"/>
      </w:rPr>
    </w:lvl>
  </w:abstractNum>
  <w:abstractNum w:abstractNumId="1" w15:restartNumberingAfterBreak="0">
    <w:nsid w:val="382C3A25"/>
    <w:multiLevelType w:val="hybridMultilevel"/>
    <w:tmpl w:val="19343130"/>
    <w:lvl w:ilvl="0" w:tplc="7EE226FA">
      <w:start w:val="1"/>
      <w:numFmt w:val="decimal"/>
      <w:lvlText w:val="%1."/>
      <w:lvlJc w:val="left"/>
      <w:pPr>
        <w:ind w:left="3146" w:hanging="312"/>
        <w:jc w:val="left"/>
      </w:pPr>
      <w:rPr>
        <w:rFonts w:hint="default"/>
        <w:b w:val="0"/>
        <w:bCs w:val="0"/>
        <w:spacing w:val="-6"/>
        <w:w w:val="100"/>
        <w:lang w:val="en-GB" w:eastAsia="en-US" w:bidi="ar-SA"/>
      </w:rPr>
    </w:lvl>
    <w:lvl w:ilvl="1" w:tplc="D4EA9FB2">
      <w:numFmt w:val="bullet"/>
      <w:lvlText w:val="•"/>
      <w:lvlJc w:val="left"/>
      <w:pPr>
        <w:ind w:left="3852" w:hanging="312"/>
      </w:pPr>
      <w:rPr>
        <w:rFonts w:hint="default"/>
        <w:lang w:val="en-GB" w:eastAsia="en-US" w:bidi="ar-SA"/>
      </w:rPr>
    </w:lvl>
    <w:lvl w:ilvl="2" w:tplc="E872FDE0">
      <w:numFmt w:val="bullet"/>
      <w:lvlText w:val="•"/>
      <w:lvlJc w:val="left"/>
      <w:pPr>
        <w:ind w:left="4565" w:hanging="312"/>
      </w:pPr>
      <w:rPr>
        <w:rFonts w:hint="default"/>
        <w:lang w:val="en-GB" w:eastAsia="en-US" w:bidi="ar-SA"/>
      </w:rPr>
    </w:lvl>
    <w:lvl w:ilvl="3" w:tplc="2B3CFB40">
      <w:numFmt w:val="bullet"/>
      <w:lvlText w:val="•"/>
      <w:lvlJc w:val="left"/>
      <w:pPr>
        <w:ind w:left="5277" w:hanging="312"/>
      </w:pPr>
      <w:rPr>
        <w:rFonts w:hint="default"/>
        <w:lang w:val="en-GB" w:eastAsia="en-US" w:bidi="ar-SA"/>
      </w:rPr>
    </w:lvl>
    <w:lvl w:ilvl="4" w:tplc="7A3CD3C6">
      <w:numFmt w:val="bullet"/>
      <w:lvlText w:val="•"/>
      <w:lvlJc w:val="left"/>
      <w:pPr>
        <w:ind w:left="5990" w:hanging="312"/>
      </w:pPr>
      <w:rPr>
        <w:rFonts w:hint="default"/>
        <w:lang w:val="en-GB" w:eastAsia="en-US" w:bidi="ar-SA"/>
      </w:rPr>
    </w:lvl>
    <w:lvl w:ilvl="5" w:tplc="FDF09D6E">
      <w:numFmt w:val="bullet"/>
      <w:lvlText w:val="•"/>
      <w:lvlJc w:val="left"/>
      <w:pPr>
        <w:ind w:left="6702" w:hanging="312"/>
      </w:pPr>
      <w:rPr>
        <w:rFonts w:hint="default"/>
        <w:lang w:val="en-GB" w:eastAsia="en-US" w:bidi="ar-SA"/>
      </w:rPr>
    </w:lvl>
    <w:lvl w:ilvl="6" w:tplc="0068CEA8">
      <w:numFmt w:val="bullet"/>
      <w:lvlText w:val="•"/>
      <w:lvlJc w:val="left"/>
      <w:pPr>
        <w:ind w:left="7415" w:hanging="312"/>
      </w:pPr>
      <w:rPr>
        <w:rFonts w:hint="default"/>
        <w:lang w:val="en-GB" w:eastAsia="en-US" w:bidi="ar-SA"/>
      </w:rPr>
    </w:lvl>
    <w:lvl w:ilvl="7" w:tplc="A1EC560C">
      <w:numFmt w:val="bullet"/>
      <w:lvlText w:val="•"/>
      <w:lvlJc w:val="left"/>
      <w:pPr>
        <w:ind w:left="8127" w:hanging="312"/>
      </w:pPr>
      <w:rPr>
        <w:rFonts w:hint="default"/>
        <w:lang w:val="en-GB" w:eastAsia="en-US" w:bidi="ar-SA"/>
      </w:rPr>
    </w:lvl>
    <w:lvl w:ilvl="8" w:tplc="80AA65A4">
      <w:numFmt w:val="bullet"/>
      <w:lvlText w:val="•"/>
      <w:lvlJc w:val="left"/>
      <w:pPr>
        <w:ind w:left="8840" w:hanging="312"/>
      </w:pPr>
      <w:rPr>
        <w:rFonts w:hint="default"/>
        <w:lang w:val="en-GB" w:eastAsia="en-US" w:bidi="ar-SA"/>
      </w:rPr>
    </w:lvl>
  </w:abstractNum>
  <w:abstractNum w:abstractNumId="2" w15:restartNumberingAfterBreak="0">
    <w:nsid w:val="5A646E29"/>
    <w:multiLevelType w:val="hybridMultilevel"/>
    <w:tmpl w:val="ECB6A12A"/>
    <w:lvl w:ilvl="0" w:tplc="501A637C">
      <w:start w:val="1"/>
      <w:numFmt w:val="lowerRoman"/>
      <w:lvlText w:val="%1."/>
      <w:lvlJc w:val="left"/>
      <w:pPr>
        <w:ind w:left="396" w:hanging="227"/>
        <w:jc w:val="left"/>
      </w:pPr>
      <w:rPr>
        <w:rFonts w:hint="default"/>
        <w:spacing w:val="0"/>
        <w:w w:val="100"/>
        <w:lang w:val="en-GB" w:eastAsia="en-US" w:bidi="ar-SA"/>
      </w:rPr>
    </w:lvl>
    <w:lvl w:ilvl="1" w:tplc="100E278A">
      <w:numFmt w:val="bullet"/>
      <w:lvlText w:val="•"/>
      <w:lvlJc w:val="left"/>
      <w:pPr>
        <w:ind w:left="1091" w:hanging="227"/>
      </w:pPr>
      <w:rPr>
        <w:rFonts w:hint="default"/>
        <w:lang w:val="en-GB" w:eastAsia="en-US" w:bidi="ar-SA"/>
      </w:rPr>
    </w:lvl>
    <w:lvl w:ilvl="2" w:tplc="2638BF44">
      <w:numFmt w:val="bullet"/>
      <w:lvlText w:val="•"/>
      <w:lvlJc w:val="left"/>
      <w:pPr>
        <w:ind w:left="1782" w:hanging="227"/>
      </w:pPr>
      <w:rPr>
        <w:rFonts w:hint="default"/>
        <w:lang w:val="en-GB" w:eastAsia="en-US" w:bidi="ar-SA"/>
      </w:rPr>
    </w:lvl>
    <w:lvl w:ilvl="3" w:tplc="18F01CA8">
      <w:numFmt w:val="bullet"/>
      <w:lvlText w:val="•"/>
      <w:lvlJc w:val="left"/>
      <w:pPr>
        <w:ind w:left="2474" w:hanging="227"/>
      </w:pPr>
      <w:rPr>
        <w:rFonts w:hint="default"/>
        <w:lang w:val="en-GB" w:eastAsia="en-US" w:bidi="ar-SA"/>
      </w:rPr>
    </w:lvl>
    <w:lvl w:ilvl="4" w:tplc="C97E59F4">
      <w:numFmt w:val="bullet"/>
      <w:lvlText w:val="•"/>
      <w:lvlJc w:val="left"/>
      <w:pPr>
        <w:ind w:left="3165" w:hanging="227"/>
      </w:pPr>
      <w:rPr>
        <w:rFonts w:hint="default"/>
        <w:lang w:val="en-GB" w:eastAsia="en-US" w:bidi="ar-SA"/>
      </w:rPr>
    </w:lvl>
    <w:lvl w:ilvl="5" w:tplc="59685BE6">
      <w:numFmt w:val="bullet"/>
      <w:lvlText w:val="•"/>
      <w:lvlJc w:val="left"/>
      <w:pPr>
        <w:ind w:left="3856" w:hanging="227"/>
      </w:pPr>
      <w:rPr>
        <w:rFonts w:hint="default"/>
        <w:lang w:val="en-GB" w:eastAsia="en-US" w:bidi="ar-SA"/>
      </w:rPr>
    </w:lvl>
    <w:lvl w:ilvl="6" w:tplc="E354C5F8">
      <w:numFmt w:val="bullet"/>
      <w:lvlText w:val="•"/>
      <w:lvlJc w:val="left"/>
      <w:pPr>
        <w:ind w:left="4548" w:hanging="227"/>
      </w:pPr>
      <w:rPr>
        <w:rFonts w:hint="default"/>
        <w:lang w:val="en-GB" w:eastAsia="en-US" w:bidi="ar-SA"/>
      </w:rPr>
    </w:lvl>
    <w:lvl w:ilvl="7" w:tplc="515E0D10">
      <w:numFmt w:val="bullet"/>
      <w:lvlText w:val="•"/>
      <w:lvlJc w:val="left"/>
      <w:pPr>
        <w:ind w:left="5239" w:hanging="227"/>
      </w:pPr>
      <w:rPr>
        <w:rFonts w:hint="default"/>
        <w:lang w:val="en-GB" w:eastAsia="en-US" w:bidi="ar-SA"/>
      </w:rPr>
    </w:lvl>
    <w:lvl w:ilvl="8" w:tplc="8C88E742">
      <w:numFmt w:val="bullet"/>
      <w:lvlText w:val="•"/>
      <w:lvlJc w:val="left"/>
      <w:pPr>
        <w:ind w:left="5930" w:hanging="227"/>
      </w:pPr>
      <w:rPr>
        <w:rFonts w:hint="default"/>
        <w:lang w:val="en-GB" w:eastAsia="en-US" w:bidi="ar-SA"/>
      </w:rPr>
    </w:lvl>
  </w:abstractNum>
  <w:abstractNum w:abstractNumId="3" w15:restartNumberingAfterBreak="0">
    <w:nsid w:val="607F265D"/>
    <w:multiLevelType w:val="hybridMultilevel"/>
    <w:tmpl w:val="E2F8CA0E"/>
    <w:lvl w:ilvl="0" w:tplc="00A88F52">
      <w:start w:val="11"/>
      <w:numFmt w:val="decimal"/>
      <w:lvlText w:val="%1."/>
      <w:lvlJc w:val="left"/>
      <w:pPr>
        <w:ind w:left="3146" w:hanging="312"/>
        <w:jc w:val="left"/>
      </w:pPr>
      <w:rPr>
        <w:rFonts w:ascii="InterFace" w:eastAsia="InterFace" w:hAnsi="InterFace" w:cs="InterFace" w:hint="default"/>
        <w:color w:val="575756"/>
        <w:spacing w:val="-14"/>
        <w:w w:val="100"/>
        <w:sz w:val="19"/>
        <w:szCs w:val="19"/>
        <w:lang w:val="en-GB" w:eastAsia="en-US" w:bidi="ar-SA"/>
      </w:rPr>
    </w:lvl>
    <w:lvl w:ilvl="1" w:tplc="AFD40BBC">
      <w:start w:val="1"/>
      <w:numFmt w:val="lowerRoman"/>
      <w:lvlText w:val="%2."/>
      <w:lvlJc w:val="left"/>
      <w:pPr>
        <w:ind w:left="3458" w:hanging="304"/>
        <w:jc w:val="left"/>
      </w:pPr>
      <w:rPr>
        <w:rFonts w:ascii="InterFace" w:eastAsia="InterFace" w:hAnsi="InterFace" w:cs="InterFace" w:hint="default"/>
        <w:color w:val="575756"/>
        <w:spacing w:val="0"/>
        <w:w w:val="100"/>
        <w:sz w:val="19"/>
        <w:szCs w:val="19"/>
        <w:lang w:val="en-GB" w:eastAsia="en-US" w:bidi="ar-SA"/>
      </w:rPr>
    </w:lvl>
    <w:lvl w:ilvl="2" w:tplc="A10CE172">
      <w:numFmt w:val="bullet"/>
      <w:lvlText w:val="•"/>
      <w:lvlJc w:val="left"/>
      <w:pPr>
        <w:ind w:left="4216" w:hanging="304"/>
      </w:pPr>
      <w:rPr>
        <w:rFonts w:hint="default"/>
        <w:lang w:val="en-GB" w:eastAsia="en-US" w:bidi="ar-SA"/>
      </w:rPr>
    </w:lvl>
    <w:lvl w:ilvl="3" w:tplc="66789B10">
      <w:numFmt w:val="bullet"/>
      <w:lvlText w:val="•"/>
      <w:lvlJc w:val="left"/>
      <w:pPr>
        <w:ind w:left="4972" w:hanging="304"/>
      </w:pPr>
      <w:rPr>
        <w:rFonts w:hint="default"/>
        <w:lang w:val="en-GB" w:eastAsia="en-US" w:bidi="ar-SA"/>
      </w:rPr>
    </w:lvl>
    <w:lvl w:ilvl="4" w:tplc="36B671DC">
      <w:numFmt w:val="bullet"/>
      <w:lvlText w:val="•"/>
      <w:lvlJc w:val="left"/>
      <w:pPr>
        <w:ind w:left="5728" w:hanging="304"/>
      </w:pPr>
      <w:rPr>
        <w:rFonts w:hint="default"/>
        <w:lang w:val="en-GB" w:eastAsia="en-US" w:bidi="ar-SA"/>
      </w:rPr>
    </w:lvl>
    <w:lvl w:ilvl="5" w:tplc="A72A9CB8">
      <w:numFmt w:val="bullet"/>
      <w:lvlText w:val="•"/>
      <w:lvlJc w:val="left"/>
      <w:pPr>
        <w:ind w:left="6484" w:hanging="304"/>
      </w:pPr>
      <w:rPr>
        <w:rFonts w:hint="default"/>
        <w:lang w:val="en-GB" w:eastAsia="en-US" w:bidi="ar-SA"/>
      </w:rPr>
    </w:lvl>
    <w:lvl w:ilvl="6" w:tplc="C05C04B2">
      <w:numFmt w:val="bullet"/>
      <w:lvlText w:val="•"/>
      <w:lvlJc w:val="left"/>
      <w:pPr>
        <w:ind w:left="7240" w:hanging="304"/>
      </w:pPr>
      <w:rPr>
        <w:rFonts w:hint="default"/>
        <w:lang w:val="en-GB" w:eastAsia="en-US" w:bidi="ar-SA"/>
      </w:rPr>
    </w:lvl>
    <w:lvl w:ilvl="7" w:tplc="9BBAB8FA">
      <w:numFmt w:val="bullet"/>
      <w:lvlText w:val="•"/>
      <w:lvlJc w:val="left"/>
      <w:pPr>
        <w:ind w:left="7997" w:hanging="304"/>
      </w:pPr>
      <w:rPr>
        <w:rFonts w:hint="default"/>
        <w:lang w:val="en-GB" w:eastAsia="en-US" w:bidi="ar-SA"/>
      </w:rPr>
    </w:lvl>
    <w:lvl w:ilvl="8" w:tplc="D026EE6C">
      <w:numFmt w:val="bullet"/>
      <w:lvlText w:val="•"/>
      <w:lvlJc w:val="left"/>
      <w:pPr>
        <w:ind w:left="8753" w:hanging="304"/>
      </w:pPr>
      <w:rPr>
        <w:rFonts w:hint="default"/>
        <w:lang w:val="en-GB" w:eastAsia="en-US" w:bidi="ar-SA"/>
      </w:rPr>
    </w:lvl>
  </w:abstractNum>
  <w:abstractNum w:abstractNumId="4" w15:restartNumberingAfterBreak="0">
    <w:nsid w:val="65F0625E"/>
    <w:multiLevelType w:val="multilevel"/>
    <w:tmpl w:val="51161C34"/>
    <w:lvl w:ilvl="0">
      <w:start w:val="1"/>
      <w:numFmt w:val="decimal"/>
      <w:lvlText w:val="%1"/>
      <w:lvlJc w:val="left"/>
      <w:pPr>
        <w:ind w:left="3259" w:hanging="426"/>
        <w:jc w:val="left"/>
      </w:pPr>
      <w:rPr>
        <w:rFonts w:hint="default"/>
        <w:lang w:val="en-GB" w:eastAsia="en-US" w:bidi="ar-SA"/>
      </w:rPr>
    </w:lvl>
    <w:lvl w:ilvl="1">
      <w:start w:val="1"/>
      <w:numFmt w:val="decimal"/>
      <w:lvlText w:val="%1.%2"/>
      <w:lvlJc w:val="left"/>
      <w:pPr>
        <w:ind w:left="3259" w:hanging="426"/>
        <w:jc w:val="left"/>
      </w:pPr>
      <w:rPr>
        <w:rFonts w:ascii="InterFace" w:eastAsia="InterFace" w:hAnsi="InterFace" w:cs="InterFace" w:hint="default"/>
        <w:color w:val="575756"/>
        <w:spacing w:val="-14"/>
        <w:w w:val="100"/>
        <w:sz w:val="19"/>
        <w:szCs w:val="19"/>
        <w:lang w:val="en-GB" w:eastAsia="en-US" w:bidi="ar-SA"/>
      </w:rPr>
    </w:lvl>
    <w:lvl w:ilvl="2">
      <w:numFmt w:val="bullet"/>
      <w:lvlText w:val="•"/>
      <w:lvlJc w:val="left"/>
      <w:pPr>
        <w:ind w:left="4661" w:hanging="426"/>
      </w:pPr>
      <w:rPr>
        <w:rFonts w:hint="default"/>
        <w:lang w:val="en-GB" w:eastAsia="en-US" w:bidi="ar-SA"/>
      </w:rPr>
    </w:lvl>
    <w:lvl w:ilvl="3">
      <w:numFmt w:val="bullet"/>
      <w:lvlText w:val="•"/>
      <w:lvlJc w:val="left"/>
      <w:pPr>
        <w:ind w:left="5361" w:hanging="426"/>
      </w:pPr>
      <w:rPr>
        <w:rFonts w:hint="default"/>
        <w:lang w:val="en-GB" w:eastAsia="en-US" w:bidi="ar-SA"/>
      </w:rPr>
    </w:lvl>
    <w:lvl w:ilvl="4">
      <w:numFmt w:val="bullet"/>
      <w:lvlText w:val="•"/>
      <w:lvlJc w:val="left"/>
      <w:pPr>
        <w:ind w:left="6062" w:hanging="426"/>
      </w:pPr>
      <w:rPr>
        <w:rFonts w:hint="default"/>
        <w:lang w:val="en-GB" w:eastAsia="en-US" w:bidi="ar-SA"/>
      </w:rPr>
    </w:lvl>
    <w:lvl w:ilvl="5">
      <w:numFmt w:val="bullet"/>
      <w:lvlText w:val="•"/>
      <w:lvlJc w:val="left"/>
      <w:pPr>
        <w:ind w:left="6762" w:hanging="426"/>
      </w:pPr>
      <w:rPr>
        <w:rFonts w:hint="default"/>
        <w:lang w:val="en-GB" w:eastAsia="en-US" w:bidi="ar-SA"/>
      </w:rPr>
    </w:lvl>
    <w:lvl w:ilvl="6">
      <w:numFmt w:val="bullet"/>
      <w:lvlText w:val="•"/>
      <w:lvlJc w:val="left"/>
      <w:pPr>
        <w:ind w:left="7463" w:hanging="426"/>
      </w:pPr>
      <w:rPr>
        <w:rFonts w:hint="default"/>
        <w:lang w:val="en-GB" w:eastAsia="en-US" w:bidi="ar-SA"/>
      </w:rPr>
    </w:lvl>
    <w:lvl w:ilvl="7">
      <w:numFmt w:val="bullet"/>
      <w:lvlText w:val="•"/>
      <w:lvlJc w:val="left"/>
      <w:pPr>
        <w:ind w:left="8163" w:hanging="426"/>
      </w:pPr>
      <w:rPr>
        <w:rFonts w:hint="default"/>
        <w:lang w:val="en-GB" w:eastAsia="en-US" w:bidi="ar-SA"/>
      </w:rPr>
    </w:lvl>
    <w:lvl w:ilvl="8">
      <w:numFmt w:val="bullet"/>
      <w:lvlText w:val="•"/>
      <w:lvlJc w:val="left"/>
      <w:pPr>
        <w:ind w:left="8864" w:hanging="426"/>
      </w:pPr>
      <w:rPr>
        <w:rFonts w:hint="default"/>
        <w:lang w:val="en-GB"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50EBE"/>
    <w:rsid w:val="003F3CA7"/>
    <w:rsid w:val="00950EBE"/>
    <w:rsid w:val="00A11858"/>
    <w:rsid w:val="00BD5BDF"/>
    <w:rsid w:val="00C534B7"/>
    <w:rsid w:val="00E51792"/>
    <w:rsid w:val="00ED1854"/>
    <w:rsid w:val="00F2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7CF38E0"/>
  <w15:docId w15:val="{D7A97EE3-CAFB-4A1A-95DA-1131C6CD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nterFace" w:eastAsia="InterFace" w:hAnsi="InterFace" w:cs="InterFace"/>
      <w:lang w:val="en-GB"/>
    </w:rPr>
  </w:style>
  <w:style w:type="paragraph" w:styleId="Heading1">
    <w:name w:val="heading 1"/>
    <w:basedOn w:val="Normal"/>
    <w:uiPriority w:val="9"/>
    <w:qFormat/>
    <w:pPr>
      <w:spacing w:before="100"/>
      <w:ind w:left="2834"/>
      <w:outlineLvl w:val="0"/>
    </w:pPr>
    <w:rPr>
      <w:b/>
      <w:bCs/>
      <w:sz w:val="32"/>
      <w:szCs w:val="32"/>
    </w:rPr>
  </w:style>
  <w:style w:type="paragraph" w:styleId="Heading2">
    <w:name w:val="heading 2"/>
    <w:basedOn w:val="Normal"/>
    <w:uiPriority w:val="9"/>
    <w:unhideWhenUsed/>
    <w:qFormat/>
    <w:pPr>
      <w:ind w:left="2834"/>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2834"/>
    </w:pPr>
  </w:style>
  <w:style w:type="paragraph" w:styleId="BodyText">
    <w:name w:val="Body Text"/>
    <w:basedOn w:val="Normal"/>
    <w:uiPriority w:val="1"/>
    <w:qFormat/>
    <w:rPr>
      <w:sz w:val="19"/>
      <w:szCs w:val="19"/>
    </w:rPr>
  </w:style>
  <w:style w:type="paragraph" w:styleId="Title">
    <w:name w:val="Title"/>
    <w:basedOn w:val="Normal"/>
    <w:uiPriority w:val="10"/>
    <w:qFormat/>
    <w:pPr>
      <w:spacing w:line="760" w:lineRule="exact"/>
      <w:ind w:left="680"/>
    </w:pPr>
    <w:rPr>
      <w:b/>
      <w:bCs/>
      <w:sz w:val="68"/>
      <w:szCs w:val="68"/>
    </w:rPr>
  </w:style>
  <w:style w:type="paragraph" w:styleId="ListParagraph">
    <w:name w:val="List Paragraph"/>
    <w:basedOn w:val="Normal"/>
    <w:uiPriority w:val="1"/>
    <w:qFormat/>
    <w:pPr>
      <w:ind w:left="3146" w:hanging="312"/>
    </w:pPr>
  </w:style>
  <w:style w:type="paragraph" w:customStyle="1" w:styleId="TableParagraph">
    <w:name w:val="Table Paragraph"/>
    <w:basedOn w:val="Normal"/>
    <w:uiPriority w:val="1"/>
    <w:qFormat/>
    <w:pPr>
      <w:spacing w:before="65"/>
      <w:ind w:left="111"/>
    </w:pPr>
  </w:style>
  <w:style w:type="paragraph" w:styleId="BalloonText">
    <w:name w:val="Balloon Text"/>
    <w:basedOn w:val="Normal"/>
    <w:link w:val="BalloonTextChar"/>
    <w:uiPriority w:val="99"/>
    <w:semiHidden/>
    <w:unhideWhenUsed/>
    <w:rsid w:val="00A11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58"/>
    <w:rPr>
      <w:rFonts w:ascii="Segoe UI" w:eastAsia="InterFace" w:hAnsi="Segoe UI" w:cs="Segoe UI"/>
      <w:sz w:val="18"/>
      <w:szCs w:val="18"/>
      <w:lang w:val="en-GB"/>
    </w:rPr>
  </w:style>
  <w:style w:type="character" w:styleId="Hyperlink">
    <w:name w:val="Hyperlink"/>
    <w:basedOn w:val="DefaultParagraphFont"/>
    <w:uiPriority w:val="99"/>
    <w:unhideWhenUsed/>
    <w:rsid w:val="00ED1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0D73036668249ACF144C53E2FE0BA" ma:contentTypeVersion="12" ma:contentTypeDescription="Create a new document." ma:contentTypeScope="" ma:versionID="c1188fff06c231caa6bbffbe7c8f4bd7">
  <xsd:schema xmlns:xsd="http://www.w3.org/2001/XMLSchema" xmlns:xs="http://www.w3.org/2001/XMLSchema" xmlns:p="http://schemas.microsoft.com/office/2006/metadata/properties" xmlns:ns2="b858ec36-6904-40c8-99b3-a574aabd1268" xmlns:ns3="75849e05-f0d2-4313-af25-172e9fff2c54" targetNamespace="http://schemas.microsoft.com/office/2006/metadata/properties" ma:root="true" ma:fieldsID="a79d8bbe301e23c44989768f3c27c222" ns2:_="" ns3:_="">
    <xsd:import namespace="b858ec36-6904-40c8-99b3-a574aabd1268"/>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ec36-6904-40c8-99b3-a574aabd1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C37B7-93F1-42B7-AD34-02B0E176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ec36-6904-40c8-99b3-a574aabd1268"/>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657F2-72B7-44D0-BD04-A715BDA4E0AA}">
  <ds:schemaRefs>
    <ds:schemaRef ds:uri="http://schemas.microsoft.com/sharepoint/v3/contenttype/forms"/>
  </ds:schemaRefs>
</ds:datastoreItem>
</file>

<file path=customXml/itemProps3.xml><?xml version="1.0" encoding="utf-8"?>
<ds:datastoreItem xmlns:ds="http://schemas.openxmlformats.org/officeDocument/2006/customXml" ds:itemID="{838B2988-A460-44FC-A940-C2146AC3434A}">
  <ds:schemaRefs>
    <ds:schemaRef ds:uri="http://purl.org/dc/terms/"/>
    <ds:schemaRef ds:uri="http://www.w3.org/XML/1998/namespace"/>
    <ds:schemaRef ds:uri="http://schemas.microsoft.com/office/2006/documentManagement/types"/>
    <ds:schemaRef ds:uri="75849e05-f0d2-4313-af25-172e9fff2c54"/>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858ec36-6904-40c8-99b3-a574aabd126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6561</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Bolton</cp:lastModifiedBy>
  <cp:revision>5</cp:revision>
  <cp:lastPrinted>2020-11-03T16:53:00Z</cp:lastPrinted>
  <dcterms:created xsi:type="dcterms:W3CDTF">2020-11-03T16:51:00Z</dcterms:created>
  <dcterms:modified xsi:type="dcterms:W3CDTF">2020-11-03T16:54:00Z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Adobe InDesign 16.0 (Macintosh)</vt:lpwstr>
  </property>
  <property fmtid="{D5CDD505-2E9C-101B-9397-08002B2CF9AE}" pid="4" name="LastSaved">
    <vt:filetime>2020-11-03T00:00:00Z</vt:filetime>
  </property>
  <property fmtid="{D5CDD505-2E9C-101B-9397-08002B2CF9AE}" pid="5" name="ContentTypeId">
    <vt:lpwstr>0x0101009660D73036668249ACF144C53E2FE0BA</vt:lpwstr>
  </property>
</Properties>
</file>